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551" w14:textId="0A252B27" w:rsidR="00DA4A49" w:rsidRDefault="00DA4A49" w:rsidP="00DA4A49">
      <w:pPr>
        <w:jc w:val="center"/>
      </w:pPr>
      <w:r>
        <w:rPr>
          <w:noProof/>
        </w:rPr>
        <w:drawing>
          <wp:inline distT="0" distB="0" distL="0" distR="0" wp14:anchorId="033F7CAD" wp14:editId="30E98878">
            <wp:extent cx="812800" cy="1022350"/>
            <wp:effectExtent l="0" t="0" r="635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2800" cy="1022350"/>
                    </a:xfrm>
                    <a:prstGeom prst="rect">
                      <a:avLst/>
                    </a:prstGeom>
                    <a:noFill/>
                    <a:ln>
                      <a:noFill/>
                    </a:ln>
                  </pic:spPr>
                </pic:pic>
              </a:graphicData>
            </a:graphic>
          </wp:inline>
        </w:drawing>
      </w:r>
    </w:p>
    <w:p w14:paraId="249EAE4F" w14:textId="77777777" w:rsidR="00DA4A49" w:rsidRDefault="00DA4A49" w:rsidP="00DA4A49">
      <w:pPr>
        <w:jc w:val="center"/>
        <w:rPr>
          <w:rFonts w:ascii="Times New Roman" w:hAnsi="Times New Roman" w:cs="Times New Roman"/>
          <w:sz w:val="48"/>
          <w:szCs w:val="48"/>
        </w:rPr>
      </w:pPr>
      <w:r>
        <w:rPr>
          <w:rFonts w:ascii="Times New Roman" w:hAnsi="Times New Roman" w:cs="Times New Roman"/>
          <w:sz w:val="48"/>
          <w:szCs w:val="48"/>
        </w:rPr>
        <w:t>Le CEP BAULOIS</w:t>
      </w:r>
    </w:p>
    <w:p w14:paraId="4D855136" w14:textId="3C88B51D" w:rsidR="009A3510" w:rsidRPr="009A3510" w:rsidRDefault="00DA4A49" w:rsidP="00DA4A49">
      <w:pPr>
        <w:jc w:val="center"/>
        <w:rPr>
          <w:rFonts w:ascii="Times New Roman" w:hAnsi="Times New Roman" w:cs="Times New Roman"/>
          <w:sz w:val="48"/>
          <w:szCs w:val="48"/>
        </w:rPr>
      </w:pPr>
      <w:r w:rsidRPr="009A3510">
        <w:rPr>
          <w:rFonts w:ascii="Times New Roman" w:hAnsi="Times New Roman" w:cs="Times New Roman"/>
          <w:sz w:val="48"/>
          <w:szCs w:val="48"/>
        </w:rPr>
        <w:t>Réunion du 1</w:t>
      </w:r>
      <w:r w:rsidR="006B2A76">
        <w:rPr>
          <w:rFonts w:ascii="Times New Roman" w:hAnsi="Times New Roman" w:cs="Times New Roman"/>
          <w:sz w:val="48"/>
          <w:szCs w:val="48"/>
        </w:rPr>
        <w:t>7 novembre</w:t>
      </w:r>
      <w:r w:rsidRPr="009A3510">
        <w:rPr>
          <w:rFonts w:ascii="Times New Roman" w:hAnsi="Times New Roman" w:cs="Times New Roman"/>
          <w:sz w:val="48"/>
          <w:szCs w:val="48"/>
        </w:rPr>
        <w:t xml:space="preserve"> 2022</w:t>
      </w:r>
    </w:p>
    <w:p w14:paraId="548881D9" w14:textId="29535F88" w:rsidR="00DA4A49" w:rsidRDefault="006B2A76" w:rsidP="00DA4A49">
      <w:pPr>
        <w:jc w:val="center"/>
        <w:rPr>
          <w:rFonts w:ascii="Times New Roman" w:hAnsi="Times New Roman" w:cs="Times New Roman"/>
          <w:sz w:val="48"/>
          <w:szCs w:val="48"/>
        </w:rPr>
      </w:pPr>
      <w:r>
        <w:rPr>
          <w:rFonts w:ascii="Times New Roman" w:hAnsi="Times New Roman" w:cs="Times New Roman"/>
          <w:sz w:val="48"/>
          <w:szCs w:val="48"/>
        </w:rPr>
        <w:t>4 des 12 Beaujolais</w:t>
      </w:r>
    </w:p>
    <w:p w14:paraId="7E84B1A7" w14:textId="43A05E49" w:rsidR="00236CAC" w:rsidRDefault="00236CAC" w:rsidP="00DA4A49">
      <w:pPr>
        <w:jc w:val="center"/>
        <w:rPr>
          <w:rFonts w:ascii="Times New Roman" w:hAnsi="Times New Roman" w:cs="Times New Roman"/>
          <w:sz w:val="48"/>
          <w:szCs w:val="48"/>
        </w:rPr>
      </w:pPr>
    </w:p>
    <w:p w14:paraId="1B444883"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L’appellation Beaujolais c’est 15.000 ha de vignes</w:t>
      </w:r>
    </w:p>
    <w:p w14:paraId="259E7713"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 xml:space="preserve">Les beaujolais rouges sont faits avec un cépage unique : </w:t>
      </w:r>
      <w:r w:rsidRPr="00236CAC">
        <w:rPr>
          <w:rFonts w:ascii="Times New Roman" w:hAnsi="Times New Roman" w:cs="Times New Roman"/>
          <w:b/>
          <w:bCs/>
          <w:sz w:val="24"/>
          <w:szCs w:val="24"/>
        </w:rPr>
        <w:t>Gamay noir à jus blanc</w:t>
      </w:r>
    </w:p>
    <w:p w14:paraId="4B4AD131"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On y produit aussi du blanc et du rosé avec du chardonay.</w:t>
      </w:r>
    </w:p>
    <w:p w14:paraId="104834F9" w14:textId="77777777" w:rsidR="00236CAC" w:rsidRPr="00E30A7B" w:rsidRDefault="00236CAC" w:rsidP="00236CAC">
      <w:pPr>
        <w:rPr>
          <w:rFonts w:ascii="Times New Roman" w:hAnsi="Times New Roman" w:cs="Times New Roman"/>
          <w:sz w:val="24"/>
          <w:szCs w:val="24"/>
        </w:rPr>
      </w:pPr>
    </w:p>
    <w:p w14:paraId="3D24E4B6"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 xml:space="preserve">Le beaujolais nouveau représente environ 1/3 de la production. 50% est consommé hors de France </w:t>
      </w:r>
    </w:p>
    <w:p w14:paraId="4B66F30F" w14:textId="7F6A14F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 xml:space="preserve">Le procédé de vinification du Beaujolais est typique : </w:t>
      </w:r>
      <w:r w:rsidR="00D5187F">
        <w:rPr>
          <w:rFonts w:ascii="Times New Roman" w:hAnsi="Times New Roman" w:cs="Times New Roman"/>
          <w:sz w:val="24"/>
          <w:szCs w:val="24"/>
        </w:rPr>
        <w:t>La</w:t>
      </w:r>
      <w:r w:rsidRPr="00E30A7B">
        <w:rPr>
          <w:rFonts w:ascii="Times New Roman" w:hAnsi="Times New Roman" w:cs="Times New Roman"/>
          <w:sz w:val="24"/>
          <w:szCs w:val="24"/>
        </w:rPr>
        <w:t xml:space="preserve"> « macération carbonique ». </w:t>
      </w:r>
    </w:p>
    <w:p w14:paraId="4787513A"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On laisse les grappes entières à macérer entre 3 à 7 jours en cuve saturées en dioxyde de carbone. Dans un procédé classique, on écrase les raisins.</w:t>
      </w:r>
    </w:p>
    <w:p w14:paraId="2D44028D" w14:textId="77777777" w:rsidR="00236CAC" w:rsidRPr="00E30A7B" w:rsidRDefault="00236CAC" w:rsidP="00236CAC">
      <w:pPr>
        <w:rPr>
          <w:rFonts w:ascii="Times New Roman" w:hAnsi="Times New Roman" w:cs="Times New Roman"/>
          <w:sz w:val="24"/>
          <w:szCs w:val="24"/>
        </w:rPr>
      </w:pPr>
    </w:p>
    <w:p w14:paraId="2522A4F4"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Il existe 12 AOC dans le beaujolais :</w:t>
      </w:r>
    </w:p>
    <w:p w14:paraId="3D1EF44A" w14:textId="77777777" w:rsidR="00236CAC" w:rsidRPr="00E30A7B" w:rsidRDefault="00236CAC" w:rsidP="00236CAC">
      <w:pPr>
        <w:rPr>
          <w:rFonts w:ascii="Times New Roman" w:hAnsi="Times New Roman" w:cs="Times New Roman"/>
          <w:sz w:val="24"/>
          <w:szCs w:val="24"/>
        </w:rPr>
      </w:pPr>
      <w:r w:rsidRPr="00E30A7B">
        <w:rPr>
          <w:rFonts w:ascii="Times New Roman" w:hAnsi="Times New Roman" w:cs="Times New Roman"/>
          <w:sz w:val="24"/>
          <w:szCs w:val="24"/>
        </w:rPr>
        <w:t>Brouilly, Côte de Brouilly, Chénas, Chiroubles, Fleurie, Juliénas, Morgon, Moulin à vent, Régnié et Saint-Amour sans oublier : Beaujolais et Beaujolais village</w:t>
      </w:r>
    </w:p>
    <w:p w14:paraId="678E97F1" w14:textId="77777777" w:rsidR="00236CAC" w:rsidRPr="00E30A7B" w:rsidRDefault="00236CAC" w:rsidP="00236CAC">
      <w:pPr>
        <w:rPr>
          <w:rFonts w:ascii="Times New Roman" w:hAnsi="Times New Roman" w:cs="Times New Roman"/>
          <w:sz w:val="24"/>
          <w:szCs w:val="24"/>
        </w:rPr>
      </w:pPr>
    </w:p>
    <w:p w14:paraId="6467E951" w14:textId="77777777" w:rsidR="00236CAC" w:rsidRPr="00E30A7B" w:rsidRDefault="00236CAC" w:rsidP="00236CAC">
      <w:pPr>
        <w:rPr>
          <w:rFonts w:ascii="Times New Roman" w:hAnsi="Times New Roman" w:cs="Times New Roman"/>
          <w:sz w:val="24"/>
          <w:szCs w:val="24"/>
        </w:rPr>
      </w:pPr>
      <w:r>
        <w:rPr>
          <w:rFonts w:ascii="Times New Roman" w:hAnsi="Times New Roman" w:cs="Times New Roman"/>
          <w:sz w:val="24"/>
          <w:szCs w:val="24"/>
        </w:rPr>
        <w:t>P</w:t>
      </w:r>
      <w:r w:rsidRPr="00E30A7B">
        <w:rPr>
          <w:rFonts w:ascii="Times New Roman" w:hAnsi="Times New Roman" w:cs="Times New Roman"/>
          <w:sz w:val="24"/>
          <w:szCs w:val="24"/>
        </w:rPr>
        <w:t>rincipaux aromes : Groseille, Banane et bonbon anglais</w:t>
      </w:r>
      <w:r>
        <w:rPr>
          <w:rFonts w:ascii="Times New Roman" w:hAnsi="Times New Roman" w:cs="Times New Roman"/>
          <w:sz w:val="24"/>
          <w:szCs w:val="24"/>
        </w:rPr>
        <w:t>, mais vous verrez, il y en a d’autres.</w:t>
      </w:r>
    </w:p>
    <w:p w14:paraId="016EB06E" w14:textId="77777777" w:rsidR="00236CAC" w:rsidRPr="00E30A7B" w:rsidRDefault="00236CAC" w:rsidP="00236CAC">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248"/>
        <w:gridCol w:w="4814"/>
      </w:tblGrid>
      <w:tr w:rsidR="00395AD8" w14:paraId="25CD6044" w14:textId="77777777" w:rsidTr="00125D9F">
        <w:trPr>
          <w:trHeight w:val="5503"/>
        </w:trPr>
        <w:tc>
          <w:tcPr>
            <w:tcW w:w="4248" w:type="dxa"/>
          </w:tcPr>
          <w:p w14:paraId="0F17C379" w14:textId="305A5209" w:rsidR="00266520" w:rsidRDefault="00266520">
            <w:pPr>
              <w:rPr>
                <w:rFonts w:ascii="Times New Roman" w:hAnsi="Times New Roman" w:cs="Times New Roman"/>
                <w:sz w:val="24"/>
                <w:szCs w:val="24"/>
              </w:rPr>
            </w:pPr>
          </w:p>
          <w:p w14:paraId="1409EB21" w14:textId="5B8E0BE1" w:rsidR="00266520" w:rsidRDefault="00266520">
            <w:pPr>
              <w:rPr>
                <w:rFonts w:ascii="Times New Roman" w:hAnsi="Times New Roman" w:cs="Times New Roman"/>
                <w:sz w:val="24"/>
                <w:szCs w:val="24"/>
              </w:rPr>
            </w:pPr>
          </w:p>
          <w:p w14:paraId="736AAE19" w14:textId="77777777" w:rsidR="00266520" w:rsidRDefault="00266520">
            <w:pPr>
              <w:rPr>
                <w:rFonts w:ascii="Times New Roman" w:hAnsi="Times New Roman" w:cs="Times New Roman"/>
                <w:sz w:val="24"/>
                <w:szCs w:val="24"/>
              </w:rPr>
            </w:pPr>
          </w:p>
          <w:p w14:paraId="49EBB736" w14:textId="6DDC0DC2" w:rsidR="00266520" w:rsidRDefault="00266520">
            <w:pPr>
              <w:rPr>
                <w:rFonts w:ascii="Times New Roman" w:hAnsi="Times New Roman" w:cs="Times New Roman"/>
                <w:sz w:val="24"/>
                <w:szCs w:val="24"/>
              </w:rPr>
            </w:pPr>
            <w:r>
              <w:rPr>
                <w:noProof/>
              </w:rPr>
              <w:drawing>
                <wp:inline distT="0" distB="0" distL="0" distR="0" wp14:anchorId="6DD52AFC" wp14:editId="187B3D6D">
                  <wp:extent cx="2552700" cy="2447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8715" cy="2453693"/>
                          </a:xfrm>
                          <a:prstGeom prst="rect">
                            <a:avLst/>
                          </a:prstGeom>
                          <a:noFill/>
                          <a:ln>
                            <a:noFill/>
                          </a:ln>
                        </pic:spPr>
                      </pic:pic>
                    </a:graphicData>
                  </a:graphic>
                </wp:inline>
              </w:drawing>
            </w:r>
          </w:p>
        </w:tc>
        <w:tc>
          <w:tcPr>
            <w:tcW w:w="4814" w:type="dxa"/>
          </w:tcPr>
          <w:p w14:paraId="72E0669C" w14:textId="027D0463" w:rsidR="00266520" w:rsidRDefault="00266520">
            <w:pPr>
              <w:rPr>
                <w:rFonts w:ascii="Times New Roman" w:hAnsi="Times New Roman" w:cs="Times New Roman"/>
                <w:sz w:val="24"/>
                <w:szCs w:val="24"/>
              </w:rPr>
            </w:pPr>
            <w:r>
              <w:rPr>
                <w:noProof/>
              </w:rPr>
              <w:drawing>
                <wp:inline distT="0" distB="0" distL="0" distR="0" wp14:anchorId="4B09E410" wp14:editId="1A778934">
                  <wp:extent cx="2791512" cy="340042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604" cy="3418809"/>
                          </a:xfrm>
                          <a:prstGeom prst="rect">
                            <a:avLst/>
                          </a:prstGeom>
                          <a:noFill/>
                          <a:ln>
                            <a:noFill/>
                          </a:ln>
                        </pic:spPr>
                      </pic:pic>
                    </a:graphicData>
                  </a:graphic>
                </wp:inline>
              </w:drawing>
            </w:r>
          </w:p>
        </w:tc>
      </w:tr>
    </w:tbl>
    <w:p w14:paraId="4B0CBEE5" w14:textId="1291F6A6" w:rsidR="00236CAC" w:rsidRDefault="00236CAC" w:rsidP="00395AD8">
      <w:pPr>
        <w:jc w:val="center"/>
        <w:rPr>
          <w:rFonts w:ascii="Times New Roman" w:hAnsi="Times New Roman" w:cs="Times New Roman"/>
          <w:b/>
          <w:bCs/>
          <w:sz w:val="40"/>
          <w:szCs w:val="40"/>
        </w:rPr>
      </w:pPr>
      <w:r w:rsidRPr="00A45D8B">
        <w:rPr>
          <w:rFonts w:ascii="Times New Roman" w:hAnsi="Times New Roman" w:cs="Times New Roman"/>
          <w:b/>
          <w:bCs/>
          <w:sz w:val="40"/>
          <w:szCs w:val="40"/>
        </w:rPr>
        <w:lastRenderedPageBreak/>
        <w:t>Notre dégustation</w:t>
      </w:r>
    </w:p>
    <w:p w14:paraId="04AFEA84" w14:textId="6BC483DF" w:rsidR="00395AD8" w:rsidRPr="00395AD8" w:rsidRDefault="00395AD8" w:rsidP="00266520">
      <w:pPr>
        <w:rPr>
          <w:rFonts w:ascii="Times New Roman" w:hAnsi="Times New Roman" w:cs="Times New Roman"/>
          <w:b/>
          <w:bCs/>
          <w:sz w:val="16"/>
          <w:szCs w:val="16"/>
        </w:rPr>
      </w:pPr>
    </w:p>
    <w:p w14:paraId="4A6ED0D6" w14:textId="0214AD8C" w:rsidR="00395AD8" w:rsidRDefault="00395AD8" w:rsidP="00395AD8">
      <w:pPr>
        <w:rPr>
          <w:rFonts w:ascii="Times New Roman" w:hAnsi="Times New Roman" w:cs="Times New Roman"/>
          <w:sz w:val="24"/>
          <w:szCs w:val="24"/>
        </w:rPr>
      </w:pPr>
      <w:r w:rsidRPr="00E30A7B">
        <w:rPr>
          <w:rFonts w:ascii="Times New Roman" w:hAnsi="Times New Roman" w:cs="Times New Roman"/>
          <w:sz w:val="24"/>
          <w:szCs w:val="24"/>
        </w:rPr>
        <w:t>Ce soir, nous vous proposons</w:t>
      </w:r>
      <w:r>
        <w:rPr>
          <w:rFonts w:ascii="Times New Roman" w:hAnsi="Times New Roman" w:cs="Times New Roman"/>
          <w:sz w:val="24"/>
          <w:szCs w:val="24"/>
        </w:rPr>
        <w:t>, à visage découvert</w:t>
      </w:r>
      <w:r w:rsidRPr="00E30A7B">
        <w:rPr>
          <w:rFonts w:ascii="Times New Roman" w:hAnsi="Times New Roman" w:cs="Times New Roman"/>
          <w:sz w:val="24"/>
          <w:szCs w:val="24"/>
        </w:rPr>
        <w:t xml:space="preserve"> 4 de</w:t>
      </w:r>
      <w:r w:rsidR="00E65FEC">
        <w:rPr>
          <w:rFonts w:ascii="Times New Roman" w:hAnsi="Times New Roman" w:cs="Times New Roman"/>
          <w:sz w:val="24"/>
          <w:szCs w:val="24"/>
        </w:rPr>
        <w:t>s</w:t>
      </w:r>
      <w:r w:rsidRPr="00E30A7B">
        <w:rPr>
          <w:rFonts w:ascii="Times New Roman" w:hAnsi="Times New Roman" w:cs="Times New Roman"/>
          <w:sz w:val="24"/>
          <w:szCs w:val="24"/>
        </w:rPr>
        <w:t xml:space="preserve"> 12 AOC</w:t>
      </w:r>
      <w:r w:rsidR="00E65FEC">
        <w:rPr>
          <w:rFonts w:ascii="Times New Roman" w:hAnsi="Times New Roman" w:cs="Times New Roman"/>
          <w:sz w:val="24"/>
          <w:szCs w:val="24"/>
        </w:rPr>
        <w:t xml:space="preserve"> du Beaujolais</w:t>
      </w:r>
    </w:p>
    <w:p w14:paraId="1901311C" w14:textId="77777777" w:rsidR="00395AD8" w:rsidRPr="00E30A7B" w:rsidRDefault="00395AD8" w:rsidP="00236CAC">
      <w:pPr>
        <w:rPr>
          <w:rFonts w:ascii="Times New Roman" w:hAnsi="Times New Roman" w:cs="Times New Roman"/>
          <w:color w:val="4C4C4C"/>
          <w:sz w:val="24"/>
          <w:szCs w:val="24"/>
        </w:rPr>
      </w:pPr>
    </w:p>
    <w:p w14:paraId="43043A52" w14:textId="77777777" w:rsidR="00236CAC" w:rsidRPr="00A45D8B" w:rsidRDefault="00236CAC" w:rsidP="00A45D8B">
      <w:pPr>
        <w:rPr>
          <w:rFonts w:ascii="Times New Roman" w:hAnsi="Times New Roman" w:cs="Times New Roman"/>
          <w:sz w:val="36"/>
          <w:szCs w:val="36"/>
        </w:rPr>
      </w:pPr>
      <w:r w:rsidRPr="00A45D8B">
        <w:rPr>
          <w:rFonts w:ascii="Times New Roman" w:hAnsi="Times New Roman" w:cs="Times New Roman"/>
          <w:b/>
          <w:bCs/>
          <w:sz w:val="36"/>
          <w:szCs w:val="36"/>
        </w:rPr>
        <w:t>Le Fleurie de 2021 – Bonne année</w:t>
      </w:r>
    </w:p>
    <w:p w14:paraId="31C92868" w14:textId="77777777" w:rsidR="00A45D8B"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C’est un vin lumineux, fruité et fin</w:t>
      </w:r>
      <w:r>
        <w:rPr>
          <w:rFonts w:ascii="Times New Roman" w:hAnsi="Times New Roman" w:cs="Times New Roman"/>
          <w:sz w:val="24"/>
          <w:szCs w:val="24"/>
        </w:rPr>
        <w:t xml:space="preserve">. </w:t>
      </w:r>
    </w:p>
    <w:p w14:paraId="143E418B" w14:textId="4A6F7ADC" w:rsidR="00236CAC" w:rsidRPr="00E30A7B" w:rsidRDefault="00236CAC" w:rsidP="00A45D8B">
      <w:pPr>
        <w:rPr>
          <w:rFonts w:ascii="Times New Roman" w:hAnsi="Times New Roman" w:cs="Times New Roman"/>
          <w:sz w:val="24"/>
          <w:szCs w:val="24"/>
        </w:rPr>
      </w:pPr>
      <w:r>
        <w:rPr>
          <w:rFonts w:ascii="Times New Roman" w:hAnsi="Times New Roman" w:cs="Times New Roman"/>
          <w:sz w:val="24"/>
          <w:szCs w:val="24"/>
        </w:rPr>
        <w:t>Il</w:t>
      </w:r>
      <w:r w:rsidRPr="00E30A7B">
        <w:rPr>
          <w:rFonts w:ascii="Times New Roman" w:hAnsi="Times New Roman" w:cs="Times New Roman"/>
          <w:color w:val="202122"/>
          <w:sz w:val="24"/>
          <w:szCs w:val="24"/>
          <w:shd w:val="clear" w:color="auto" w:fill="FFFFFF"/>
        </w:rPr>
        <w:t xml:space="preserve"> est souvent considéré comme le plus féminin des crus ou « reine des crus », ses vins étant réputés pour leur finesse et leur élégance.</w:t>
      </w:r>
    </w:p>
    <w:p w14:paraId="33653E99" w14:textId="77777777" w:rsidR="00236CAC" w:rsidRPr="00E30A7B"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A l’œil, la robe est rouge carmin</w:t>
      </w:r>
      <w:r>
        <w:rPr>
          <w:rFonts w:ascii="Times New Roman" w:hAnsi="Times New Roman" w:cs="Times New Roman"/>
          <w:sz w:val="24"/>
          <w:szCs w:val="24"/>
        </w:rPr>
        <w:t xml:space="preserve">, </w:t>
      </w:r>
      <w:r w:rsidRPr="00E30A7B">
        <w:rPr>
          <w:rFonts w:ascii="Times New Roman" w:hAnsi="Times New Roman" w:cs="Times New Roman"/>
          <w:sz w:val="24"/>
          <w:szCs w:val="24"/>
        </w:rPr>
        <w:t>La bouche est élégante et fine</w:t>
      </w:r>
    </w:p>
    <w:p w14:paraId="4E1F49E6" w14:textId="77777777" w:rsidR="00236CAC" w:rsidRPr="00E30A7B"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Le nez donne des parfums d’iris, de violette, de rose, de fruits rouges et de pêche de vigne</w:t>
      </w:r>
    </w:p>
    <w:p w14:paraId="2162DFFD" w14:textId="77777777" w:rsidR="00236CAC" w:rsidRPr="00E30A7B" w:rsidRDefault="00236CAC" w:rsidP="00A45D8B">
      <w:pPr>
        <w:rPr>
          <w:rFonts w:ascii="Times New Roman" w:hAnsi="Times New Roman" w:cs="Times New Roman"/>
          <w:sz w:val="24"/>
          <w:szCs w:val="24"/>
        </w:rPr>
      </w:pPr>
    </w:p>
    <w:p w14:paraId="6937A1CF" w14:textId="2F84B4A8" w:rsidR="00236CAC" w:rsidRPr="00A45D8B" w:rsidRDefault="00236CAC" w:rsidP="00A45D8B">
      <w:pPr>
        <w:rPr>
          <w:rFonts w:ascii="Times New Roman" w:hAnsi="Times New Roman" w:cs="Times New Roman"/>
          <w:b/>
          <w:bCs/>
          <w:sz w:val="36"/>
          <w:szCs w:val="36"/>
        </w:rPr>
      </w:pPr>
      <w:r w:rsidRPr="00A45D8B">
        <w:rPr>
          <w:rFonts w:ascii="Times New Roman" w:hAnsi="Times New Roman" w:cs="Times New Roman"/>
          <w:b/>
          <w:bCs/>
          <w:sz w:val="36"/>
          <w:szCs w:val="36"/>
        </w:rPr>
        <w:t>Le Morgon de 20</w:t>
      </w:r>
      <w:r w:rsidR="00E65FEC">
        <w:rPr>
          <w:rFonts w:ascii="Times New Roman" w:hAnsi="Times New Roman" w:cs="Times New Roman"/>
          <w:b/>
          <w:bCs/>
          <w:sz w:val="36"/>
          <w:szCs w:val="36"/>
        </w:rPr>
        <w:t>21</w:t>
      </w:r>
      <w:r w:rsidRPr="00A45D8B">
        <w:rPr>
          <w:rFonts w:ascii="Times New Roman" w:hAnsi="Times New Roman" w:cs="Times New Roman"/>
          <w:b/>
          <w:bCs/>
          <w:sz w:val="36"/>
          <w:szCs w:val="36"/>
        </w:rPr>
        <w:t xml:space="preserve"> – </w:t>
      </w:r>
      <w:r w:rsidR="00E65FEC">
        <w:rPr>
          <w:rFonts w:ascii="Times New Roman" w:hAnsi="Times New Roman" w:cs="Times New Roman"/>
          <w:b/>
          <w:bCs/>
          <w:sz w:val="36"/>
          <w:szCs w:val="36"/>
        </w:rPr>
        <w:t>B</w:t>
      </w:r>
      <w:r w:rsidRPr="00A45D8B">
        <w:rPr>
          <w:rFonts w:ascii="Times New Roman" w:hAnsi="Times New Roman" w:cs="Times New Roman"/>
          <w:b/>
          <w:bCs/>
          <w:sz w:val="36"/>
          <w:szCs w:val="36"/>
        </w:rPr>
        <w:t>onne année</w:t>
      </w:r>
    </w:p>
    <w:p w14:paraId="1EB33D34" w14:textId="77777777" w:rsidR="00A45D8B" w:rsidRDefault="00236CAC" w:rsidP="00A45D8B">
      <w:pPr>
        <w:pStyle w:val="NormalWeb"/>
        <w:shd w:val="clear" w:color="auto" w:fill="FFFFFF"/>
        <w:spacing w:before="0" w:beforeAutospacing="0" w:after="0" w:afterAutospacing="0"/>
        <w:rPr>
          <w:color w:val="202122"/>
        </w:rPr>
      </w:pPr>
      <w:r w:rsidRPr="00E30A7B">
        <w:rPr>
          <w:color w:val="202122"/>
        </w:rPr>
        <w:t xml:space="preserve">Les arômes sont à rechercher du côté des fruits à noyau (abricot, pêche, cerise, prune). Les cuvées bien structurées développeront avec le temps des senteurs de fruits mûrs, de noyaux et de kirsch, parfois même en année chaude de fruits cuits. </w:t>
      </w:r>
    </w:p>
    <w:p w14:paraId="1647652F" w14:textId="0D1FF97F" w:rsidR="00236CAC" w:rsidRPr="00E30A7B" w:rsidRDefault="00236CAC" w:rsidP="00A45D8B">
      <w:pPr>
        <w:pStyle w:val="NormalWeb"/>
        <w:shd w:val="clear" w:color="auto" w:fill="FFFFFF"/>
        <w:spacing w:before="0" w:beforeAutospacing="0" w:after="0" w:afterAutospacing="0"/>
        <w:rPr>
          <w:color w:val="202122"/>
        </w:rPr>
      </w:pPr>
      <w:r w:rsidRPr="00E30A7B">
        <w:rPr>
          <w:color w:val="202122"/>
        </w:rPr>
        <w:t>De bonne garde, certains évoluent vers des notes sauvages de sous-bois.</w:t>
      </w:r>
    </w:p>
    <w:p w14:paraId="4C016D87" w14:textId="3FBA0265" w:rsidR="00236CAC" w:rsidRDefault="00236CAC" w:rsidP="00A45D8B">
      <w:pPr>
        <w:pStyle w:val="NormalWeb"/>
        <w:shd w:val="clear" w:color="auto" w:fill="FFFFFF"/>
        <w:spacing w:before="0" w:beforeAutospacing="0" w:after="0" w:afterAutospacing="0"/>
        <w:rPr>
          <w:color w:val="202122"/>
        </w:rPr>
      </w:pPr>
      <w:r w:rsidRPr="00E30A7B">
        <w:rPr>
          <w:color w:val="202122"/>
        </w:rPr>
        <w:t xml:space="preserve">Le morgon est charpenté, puissant, riche, charnu et rappelle parfois les vins de Bourgogne. </w:t>
      </w:r>
      <w:r>
        <w:rPr>
          <w:color w:val="202122"/>
        </w:rPr>
        <w:t>Le</w:t>
      </w:r>
      <w:r w:rsidRPr="00E30A7B">
        <w:rPr>
          <w:color w:val="202122"/>
        </w:rPr>
        <w:t xml:space="preserve"> slogan de l'appellation est : « Morgon : le fruit d'un beaujolais, le charme d'un bourgogne ».</w:t>
      </w:r>
    </w:p>
    <w:p w14:paraId="5DFAB4E1" w14:textId="77777777" w:rsidR="00A45D8B" w:rsidRPr="00E30A7B" w:rsidRDefault="00A45D8B" w:rsidP="00A45D8B">
      <w:pPr>
        <w:pStyle w:val="NormalWeb"/>
        <w:shd w:val="clear" w:color="auto" w:fill="FFFFFF"/>
        <w:spacing w:before="0" w:beforeAutospacing="0" w:after="0" w:afterAutospacing="0"/>
        <w:rPr>
          <w:color w:val="202122"/>
        </w:rPr>
      </w:pPr>
    </w:p>
    <w:p w14:paraId="6DD3A962" w14:textId="77777777" w:rsidR="00236CAC" w:rsidRPr="00E30A7B" w:rsidRDefault="00236CAC" w:rsidP="00A45D8B">
      <w:pPr>
        <w:pStyle w:val="NormalWeb"/>
        <w:shd w:val="clear" w:color="auto" w:fill="FFFFFF"/>
        <w:spacing w:before="0" w:beforeAutospacing="0" w:after="0" w:afterAutospacing="0"/>
        <w:rPr>
          <w:b/>
          <w:bCs/>
          <w:color w:val="202122"/>
          <w:sz w:val="36"/>
          <w:szCs w:val="36"/>
        </w:rPr>
      </w:pPr>
      <w:r w:rsidRPr="00E30A7B">
        <w:rPr>
          <w:b/>
          <w:bCs/>
          <w:color w:val="202122"/>
          <w:sz w:val="36"/>
          <w:szCs w:val="36"/>
        </w:rPr>
        <w:t>Le Moulin à vent</w:t>
      </w:r>
      <w:r>
        <w:rPr>
          <w:b/>
          <w:bCs/>
          <w:color w:val="202122"/>
          <w:sz w:val="36"/>
          <w:szCs w:val="36"/>
        </w:rPr>
        <w:t xml:space="preserve"> – 2019 – Très bonne année</w:t>
      </w:r>
    </w:p>
    <w:p w14:paraId="4BC52AA2" w14:textId="77777777" w:rsidR="00A45D8B" w:rsidRDefault="00236CAC" w:rsidP="00A45D8B">
      <w:pPr>
        <w:rPr>
          <w:rFonts w:ascii="Times New Roman" w:hAnsi="Times New Roman" w:cs="Times New Roman"/>
          <w:color w:val="202122"/>
          <w:sz w:val="24"/>
          <w:szCs w:val="24"/>
          <w:shd w:val="clear" w:color="auto" w:fill="FFFFFF"/>
        </w:rPr>
      </w:pPr>
      <w:r w:rsidRPr="00E30A7B">
        <w:rPr>
          <w:rFonts w:ascii="Times New Roman" w:hAnsi="Times New Roman" w:cs="Times New Roman"/>
          <w:color w:val="202122"/>
          <w:sz w:val="24"/>
          <w:szCs w:val="24"/>
          <w:shd w:val="clear" w:color="auto" w:fill="FFFFFF"/>
        </w:rPr>
        <w:t>Les sols granitiques avec du manganèse donne</w:t>
      </w:r>
      <w:r>
        <w:rPr>
          <w:rFonts w:ascii="Times New Roman" w:hAnsi="Times New Roman" w:cs="Times New Roman"/>
          <w:color w:val="202122"/>
          <w:sz w:val="24"/>
          <w:szCs w:val="24"/>
          <w:shd w:val="clear" w:color="auto" w:fill="FFFFFF"/>
        </w:rPr>
        <w:t>nt</w:t>
      </w:r>
      <w:r w:rsidRPr="00E30A7B">
        <w:rPr>
          <w:rFonts w:ascii="Times New Roman" w:hAnsi="Times New Roman" w:cs="Times New Roman"/>
          <w:color w:val="202122"/>
          <w:sz w:val="24"/>
          <w:szCs w:val="24"/>
          <w:shd w:val="clear" w:color="auto" w:fill="FFFFFF"/>
        </w:rPr>
        <w:t xml:space="preserve"> en général</w:t>
      </w:r>
      <w:r>
        <w:rPr>
          <w:rFonts w:ascii="Times New Roman" w:hAnsi="Times New Roman" w:cs="Times New Roman"/>
          <w:color w:val="202122"/>
          <w:sz w:val="24"/>
          <w:szCs w:val="24"/>
          <w:shd w:val="clear" w:color="auto" w:fill="FFFFFF"/>
        </w:rPr>
        <w:t xml:space="preserve"> u</w:t>
      </w:r>
      <w:r w:rsidRPr="00E30A7B">
        <w:rPr>
          <w:rFonts w:ascii="Times New Roman" w:hAnsi="Times New Roman" w:cs="Times New Roman"/>
          <w:color w:val="202122"/>
          <w:sz w:val="24"/>
          <w:szCs w:val="24"/>
          <w:shd w:val="clear" w:color="auto" w:fill="FFFFFF"/>
        </w:rPr>
        <w:t>n</w:t>
      </w:r>
      <w:r>
        <w:rPr>
          <w:rFonts w:ascii="Times New Roman" w:hAnsi="Times New Roman" w:cs="Times New Roman"/>
          <w:color w:val="202122"/>
          <w:sz w:val="24"/>
          <w:szCs w:val="24"/>
          <w:shd w:val="clear" w:color="auto" w:fill="FFFFFF"/>
        </w:rPr>
        <w:t xml:space="preserve"> vin </w:t>
      </w:r>
      <w:r w:rsidRPr="00E30A7B">
        <w:rPr>
          <w:rFonts w:ascii="Times New Roman" w:hAnsi="Times New Roman" w:cs="Times New Roman"/>
          <w:color w:val="202122"/>
          <w:sz w:val="24"/>
          <w:szCs w:val="24"/>
          <w:shd w:val="clear" w:color="auto" w:fill="FFFFFF"/>
        </w:rPr>
        <w:t>de couleur intense, à la</w:t>
      </w:r>
      <w:r>
        <w:rPr>
          <w:rFonts w:ascii="Times New Roman" w:hAnsi="Times New Roman" w:cs="Times New Roman"/>
          <w:color w:val="202122"/>
          <w:sz w:val="24"/>
          <w:szCs w:val="24"/>
          <w:shd w:val="clear" w:color="auto" w:fill="FFFFFF"/>
        </w:rPr>
        <w:t xml:space="preserve"> robe, </w:t>
      </w:r>
      <w:r w:rsidRPr="00E30A7B">
        <w:rPr>
          <w:rFonts w:ascii="Times New Roman" w:hAnsi="Times New Roman" w:cs="Times New Roman"/>
          <w:color w:val="202122"/>
          <w:sz w:val="24"/>
          <w:szCs w:val="24"/>
          <w:shd w:val="clear" w:color="auto" w:fill="FFFFFF"/>
        </w:rPr>
        <w:t>entre un</w:t>
      </w:r>
      <w:r>
        <w:rPr>
          <w:rFonts w:ascii="Times New Roman" w:hAnsi="Times New Roman" w:cs="Times New Roman"/>
          <w:color w:val="202122"/>
          <w:sz w:val="24"/>
          <w:szCs w:val="24"/>
          <w:shd w:val="clear" w:color="auto" w:fill="FFFFFF"/>
        </w:rPr>
        <w:t xml:space="preserve"> grenat s</w:t>
      </w:r>
      <w:r w:rsidRPr="00E30A7B">
        <w:rPr>
          <w:rFonts w:ascii="Times New Roman" w:hAnsi="Times New Roman" w:cs="Times New Roman"/>
          <w:color w:val="202122"/>
          <w:sz w:val="24"/>
          <w:szCs w:val="24"/>
          <w:shd w:val="clear" w:color="auto" w:fill="FFFFFF"/>
        </w:rPr>
        <w:t>ombre et un rubis profond</w:t>
      </w:r>
      <w:r>
        <w:rPr>
          <w:rFonts w:ascii="Times New Roman" w:hAnsi="Times New Roman" w:cs="Times New Roman"/>
          <w:color w:val="202122"/>
          <w:sz w:val="24"/>
          <w:szCs w:val="24"/>
          <w:shd w:val="clear" w:color="auto" w:fill="FFFFFF"/>
        </w:rPr>
        <w:t xml:space="preserve"> </w:t>
      </w:r>
      <w:r w:rsidRPr="00E30A7B">
        <w:rPr>
          <w:rFonts w:ascii="Times New Roman" w:hAnsi="Times New Roman" w:cs="Times New Roman"/>
          <w:color w:val="202122"/>
          <w:sz w:val="24"/>
          <w:szCs w:val="24"/>
          <w:shd w:val="clear" w:color="auto" w:fill="FFFFFF"/>
        </w:rPr>
        <w:t xml:space="preserve">très caractéristique. </w:t>
      </w:r>
    </w:p>
    <w:p w14:paraId="15DB2C10" w14:textId="3CDB7FDE" w:rsidR="00A45D8B" w:rsidRDefault="00236CAC" w:rsidP="00A45D8B">
      <w:pPr>
        <w:rPr>
          <w:rFonts w:ascii="Times New Roman" w:hAnsi="Times New Roman" w:cs="Times New Roman"/>
          <w:color w:val="202122"/>
          <w:sz w:val="24"/>
          <w:szCs w:val="24"/>
          <w:shd w:val="clear" w:color="auto" w:fill="FFFFFF"/>
        </w:rPr>
      </w:pPr>
      <w:r w:rsidRPr="00E30A7B">
        <w:rPr>
          <w:rFonts w:ascii="Times New Roman" w:hAnsi="Times New Roman" w:cs="Times New Roman"/>
          <w:color w:val="202122"/>
          <w:sz w:val="24"/>
          <w:szCs w:val="24"/>
          <w:shd w:val="clear" w:color="auto" w:fill="FFFFFF"/>
        </w:rPr>
        <w:t>Dégusté jeune, il évoque la fleur et le fruit, une dominante de</w:t>
      </w:r>
      <w:r>
        <w:rPr>
          <w:rFonts w:ascii="Times New Roman" w:hAnsi="Times New Roman" w:cs="Times New Roman"/>
          <w:color w:val="202122"/>
          <w:sz w:val="24"/>
          <w:szCs w:val="24"/>
          <w:shd w:val="clear" w:color="auto" w:fill="FFFFFF"/>
        </w:rPr>
        <w:t xml:space="preserve"> violette</w:t>
      </w:r>
      <w:r w:rsidRPr="00E30A7B">
        <w:rPr>
          <w:rFonts w:ascii="Times New Roman" w:hAnsi="Times New Roman" w:cs="Times New Roman"/>
          <w:color w:val="202122"/>
          <w:sz w:val="24"/>
          <w:szCs w:val="24"/>
          <w:shd w:val="clear" w:color="auto" w:fill="FFFFFF"/>
        </w:rPr>
        <w:t> </w:t>
      </w:r>
      <w:r>
        <w:rPr>
          <w:rFonts w:ascii="Times New Roman" w:hAnsi="Times New Roman" w:cs="Times New Roman"/>
          <w:color w:val="202122"/>
          <w:sz w:val="24"/>
          <w:szCs w:val="24"/>
          <w:shd w:val="clear" w:color="auto" w:fill="FFFFFF"/>
        </w:rPr>
        <w:t xml:space="preserve">et </w:t>
      </w:r>
      <w:r w:rsidRPr="00E30A7B">
        <w:rPr>
          <w:rFonts w:ascii="Times New Roman" w:hAnsi="Times New Roman" w:cs="Times New Roman"/>
          <w:color w:val="202122"/>
          <w:sz w:val="24"/>
          <w:szCs w:val="24"/>
          <w:shd w:val="clear" w:color="auto" w:fill="FFFFFF"/>
        </w:rPr>
        <w:t>une note de</w:t>
      </w:r>
      <w:r>
        <w:rPr>
          <w:rFonts w:ascii="Times New Roman" w:hAnsi="Times New Roman" w:cs="Times New Roman"/>
          <w:color w:val="202122"/>
          <w:sz w:val="24"/>
          <w:szCs w:val="24"/>
          <w:shd w:val="clear" w:color="auto" w:fill="FFFFFF"/>
        </w:rPr>
        <w:t xml:space="preserve"> cerise</w:t>
      </w:r>
      <w:r w:rsidRPr="00E30A7B">
        <w:rPr>
          <w:rFonts w:ascii="Times New Roman" w:hAnsi="Times New Roman" w:cs="Times New Roman"/>
          <w:color w:val="202122"/>
          <w:sz w:val="24"/>
          <w:szCs w:val="24"/>
          <w:shd w:val="clear" w:color="auto" w:fill="FFFFFF"/>
        </w:rPr>
        <w:t xml:space="preserve">. </w:t>
      </w:r>
    </w:p>
    <w:p w14:paraId="6C161088" w14:textId="75FA13EC" w:rsidR="00236CAC" w:rsidRDefault="00236CAC" w:rsidP="00A45D8B">
      <w:pPr>
        <w:rPr>
          <w:rFonts w:ascii="Times New Roman" w:hAnsi="Times New Roman" w:cs="Times New Roman"/>
          <w:color w:val="202122"/>
          <w:sz w:val="24"/>
          <w:szCs w:val="24"/>
          <w:shd w:val="clear" w:color="auto" w:fill="FFFFFF"/>
        </w:rPr>
      </w:pPr>
      <w:r w:rsidRPr="00E30A7B">
        <w:rPr>
          <w:rFonts w:ascii="Times New Roman" w:hAnsi="Times New Roman" w:cs="Times New Roman"/>
          <w:color w:val="202122"/>
          <w:sz w:val="24"/>
          <w:szCs w:val="24"/>
          <w:shd w:val="clear" w:color="auto" w:fill="FFFFFF"/>
        </w:rPr>
        <w:t xml:space="preserve">Avec les années, </w:t>
      </w:r>
      <w:r>
        <w:rPr>
          <w:rFonts w:ascii="Times New Roman" w:hAnsi="Times New Roman" w:cs="Times New Roman"/>
          <w:color w:val="202122"/>
          <w:sz w:val="24"/>
          <w:szCs w:val="24"/>
          <w:shd w:val="clear" w:color="auto" w:fill="FFFFFF"/>
        </w:rPr>
        <w:t xml:space="preserve">le nez </w:t>
      </w:r>
      <w:r w:rsidRPr="00E30A7B">
        <w:rPr>
          <w:rFonts w:ascii="Times New Roman" w:hAnsi="Times New Roman" w:cs="Times New Roman"/>
          <w:color w:val="202122"/>
          <w:sz w:val="24"/>
          <w:szCs w:val="24"/>
          <w:shd w:val="clear" w:color="auto" w:fill="FFFFFF"/>
        </w:rPr>
        <w:t>devient plus complexe</w:t>
      </w:r>
      <w:r>
        <w:rPr>
          <w:rFonts w:ascii="Times New Roman" w:hAnsi="Times New Roman" w:cs="Times New Roman"/>
          <w:color w:val="202122"/>
          <w:sz w:val="24"/>
          <w:szCs w:val="24"/>
          <w:shd w:val="clear" w:color="auto" w:fill="FFFFFF"/>
        </w:rPr>
        <w:t xml:space="preserve"> ou s’</w:t>
      </w:r>
      <w:r w:rsidRPr="00E30A7B">
        <w:rPr>
          <w:rFonts w:ascii="Times New Roman" w:hAnsi="Times New Roman" w:cs="Times New Roman"/>
          <w:color w:val="202122"/>
          <w:sz w:val="24"/>
          <w:szCs w:val="24"/>
          <w:shd w:val="clear" w:color="auto" w:fill="FFFFFF"/>
        </w:rPr>
        <w:t>ajoutent des parfums d'</w:t>
      </w:r>
      <w:r>
        <w:rPr>
          <w:rFonts w:ascii="Times New Roman" w:hAnsi="Times New Roman" w:cs="Times New Roman"/>
          <w:color w:val="202122"/>
          <w:sz w:val="24"/>
          <w:szCs w:val="24"/>
          <w:shd w:val="clear" w:color="auto" w:fill="FFFFFF"/>
        </w:rPr>
        <w:t>iris</w:t>
      </w:r>
      <w:r w:rsidRPr="00E30A7B">
        <w:rPr>
          <w:rFonts w:ascii="Times New Roman" w:hAnsi="Times New Roman" w:cs="Times New Roman"/>
          <w:color w:val="202122"/>
          <w:sz w:val="24"/>
          <w:szCs w:val="24"/>
          <w:shd w:val="clear" w:color="auto" w:fill="FFFFFF"/>
        </w:rPr>
        <w:t>, de roses fanées, d'épices, de fruits mûrs puis, avec le temps, de la</w:t>
      </w:r>
      <w:r>
        <w:rPr>
          <w:rFonts w:ascii="Times New Roman" w:hAnsi="Times New Roman" w:cs="Times New Roman"/>
          <w:color w:val="202122"/>
          <w:sz w:val="24"/>
          <w:szCs w:val="24"/>
          <w:shd w:val="clear" w:color="auto" w:fill="FFFFFF"/>
        </w:rPr>
        <w:t xml:space="preserve"> truffe,</w:t>
      </w:r>
      <w:r w:rsidRPr="00E30A7B">
        <w:rPr>
          <w:rFonts w:ascii="Times New Roman" w:hAnsi="Times New Roman" w:cs="Times New Roman"/>
          <w:color w:val="202122"/>
          <w:sz w:val="24"/>
          <w:szCs w:val="24"/>
          <w:shd w:val="clear" w:color="auto" w:fill="FFFFFF"/>
        </w:rPr>
        <w:t xml:space="preserve"> du</w:t>
      </w:r>
      <w:r>
        <w:rPr>
          <w:rFonts w:ascii="Times New Roman" w:hAnsi="Times New Roman" w:cs="Times New Roman"/>
          <w:color w:val="202122"/>
          <w:sz w:val="24"/>
          <w:szCs w:val="24"/>
          <w:shd w:val="clear" w:color="auto" w:fill="FFFFFF"/>
        </w:rPr>
        <w:t xml:space="preserve"> musc</w:t>
      </w:r>
      <w:r w:rsidRPr="00E30A7B">
        <w:rPr>
          <w:rFonts w:ascii="Times New Roman" w:hAnsi="Times New Roman" w:cs="Times New Roman"/>
          <w:color w:val="202122"/>
          <w:sz w:val="24"/>
          <w:szCs w:val="24"/>
          <w:shd w:val="clear" w:color="auto" w:fill="FFFFFF"/>
        </w:rPr>
        <w:t>, une odeur de venaison et même d'</w:t>
      </w:r>
      <w:r>
        <w:rPr>
          <w:rFonts w:ascii="Times New Roman" w:hAnsi="Times New Roman" w:cs="Times New Roman"/>
          <w:color w:val="202122"/>
          <w:sz w:val="24"/>
          <w:szCs w:val="24"/>
          <w:shd w:val="clear" w:color="auto" w:fill="FFFFFF"/>
        </w:rPr>
        <w:t>ambre</w:t>
      </w:r>
      <w:r w:rsidRPr="00E30A7B">
        <w:rPr>
          <w:rFonts w:ascii="Times New Roman" w:hAnsi="Times New Roman" w:cs="Times New Roman"/>
          <w:color w:val="202122"/>
          <w:sz w:val="24"/>
          <w:szCs w:val="24"/>
          <w:shd w:val="clear" w:color="auto" w:fill="FFFFFF"/>
        </w:rPr>
        <w:t> gris.</w:t>
      </w:r>
    </w:p>
    <w:p w14:paraId="59AB28C3" w14:textId="28A98F70" w:rsidR="00236CAC" w:rsidRDefault="00236CAC" w:rsidP="00A45D8B">
      <w:pPr>
        <w:rPr>
          <w:rFonts w:ascii="Times New Roman" w:hAnsi="Times New Roman" w:cs="Times New Roman"/>
          <w:color w:val="202122"/>
          <w:sz w:val="24"/>
          <w:szCs w:val="24"/>
          <w:shd w:val="clear" w:color="auto" w:fill="FFFFFF"/>
        </w:rPr>
      </w:pPr>
      <w:r w:rsidRPr="00E30A7B">
        <w:rPr>
          <w:rFonts w:ascii="Times New Roman" w:hAnsi="Times New Roman" w:cs="Times New Roman"/>
          <w:color w:val="202122"/>
          <w:sz w:val="24"/>
          <w:szCs w:val="24"/>
          <w:shd w:val="clear" w:color="auto" w:fill="FFFFFF"/>
        </w:rPr>
        <w:t xml:space="preserve">Taniques et charnus, subtilement épicés, </w:t>
      </w:r>
      <w:r>
        <w:rPr>
          <w:rFonts w:ascii="Times New Roman" w:hAnsi="Times New Roman" w:cs="Times New Roman"/>
          <w:color w:val="202122"/>
          <w:sz w:val="24"/>
          <w:szCs w:val="24"/>
          <w:shd w:val="clear" w:color="auto" w:fill="FFFFFF"/>
        </w:rPr>
        <w:t>ils</w:t>
      </w:r>
      <w:r w:rsidRPr="00E30A7B">
        <w:rPr>
          <w:rFonts w:ascii="Times New Roman" w:hAnsi="Times New Roman" w:cs="Times New Roman"/>
          <w:color w:val="202122"/>
          <w:sz w:val="24"/>
          <w:szCs w:val="24"/>
          <w:shd w:val="clear" w:color="auto" w:fill="FFFFFF"/>
        </w:rPr>
        <w:t xml:space="preserve"> développent en bouche des saveurs, mêlant finesse et harmonie</w:t>
      </w:r>
      <w:r>
        <w:rPr>
          <w:rFonts w:ascii="Times New Roman" w:hAnsi="Times New Roman" w:cs="Times New Roman"/>
          <w:color w:val="202122"/>
          <w:sz w:val="24"/>
          <w:szCs w:val="24"/>
          <w:shd w:val="clear" w:color="auto" w:fill="FFFFFF"/>
        </w:rPr>
        <w:t xml:space="preserve"> </w:t>
      </w:r>
      <w:r w:rsidRPr="00E30A7B">
        <w:rPr>
          <w:rFonts w:ascii="Times New Roman" w:hAnsi="Times New Roman" w:cs="Times New Roman"/>
          <w:color w:val="202122"/>
          <w:sz w:val="24"/>
          <w:szCs w:val="24"/>
          <w:shd w:val="clear" w:color="auto" w:fill="FFFFFF"/>
        </w:rPr>
        <w:t>généralement caractérisés par une longueur en bouche remarquable.</w:t>
      </w:r>
    </w:p>
    <w:p w14:paraId="0BF079BB" w14:textId="237ABDB2" w:rsidR="00236CAC" w:rsidRDefault="00236CAC" w:rsidP="00A45D8B">
      <w:pPr>
        <w:jc w:val="center"/>
        <w:rPr>
          <w:rFonts w:ascii="Times New Roman" w:hAnsi="Times New Roman" w:cs="Times New Roman"/>
          <w:color w:val="202122"/>
          <w:sz w:val="24"/>
          <w:szCs w:val="24"/>
          <w:shd w:val="clear" w:color="auto" w:fill="FFFFFF"/>
        </w:rPr>
      </w:pPr>
    </w:p>
    <w:p w14:paraId="515E6403" w14:textId="61A701BE" w:rsidR="00236CAC" w:rsidRPr="00E30A7B" w:rsidRDefault="00236CAC" w:rsidP="00A45D8B">
      <w:pPr>
        <w:rPr>
          <w:rFonts w:ascii="Times New Roman" w:hAnsi="Times New Roman" w:cs="Times New Roman"/>
          <w:b/>
          <w:bCs/>
          <w:sz w:val="36"/>
          <w:szCs w:val="36"/>
        </w:rPr>
      </w:pPr>
      <w:r w:rsidRPr="00E30A7B">
        <w:rPr>
          <w:rFonts w:ascii="Times New Roman" w:hAnsi="Times New Roman" w:cs="Times New Roman"/>
          <w:b/>
          <w:bCs/>
          <w:sz w:val="36"/>
          <w:szCs w:val="36"/>
        </w:rPr>
        <w:t>Le Chirouble</w:t>
      </w:r>
      <w:r w:rsidR="00A45D8B">
        <w:rPr>
          <w:rFonts w:ascii="Times New Roman" w:hAnsi="Times New Roman" w:cs="Times New Roman"/>
          <w:b/>
          <w:bCs/>
          <w:sz w:val="36"/>
          <w:szCs w:val="36"/>
        </w:rPr>
        <w:t>s</w:t>
      </w:r>
      <w:r>
        <w:rPr>
          <w:rFonts w:ascii="Times New Roman" w:hAnsi="Times New Roman" w:cs="Times New Roman"/>
          <w:b/>
          <w:bCs/>
          <w:sz w:val="36"/>
          <w:szCs w:val="36"/>
        </w:rPr>
        <w:t xml:space="preserve"> de 2020 – Très bonne année – A garder</w:t>
      </w:r>
    </w:p>
    <w:p w14:paraId="2D2F9504" w14:textId="77777777" w:rsidR="00236CAC" w:rsidRPr="00E30A7B"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 xml:space="preserve">Niché à 400 mètres dans </w:t>
      </w:r>
      <w:r>
        <w:rPr>
          <w:rFonts w:ascii="Times New Roman" w:hAnsi="Times New Roman" w:cs="Times New Roman"/>
          <w:sz w:val="24"/>
          <w:szCs w:val="24"/>
        </w:rPr>
        <w:t>un</w:t>
      </w:r>
      <w:r w:rsidRPr="00E30A7B">
        <w:rPr>
          <w:rFonts w:ascii="Times New Roman" w:hAnsi="Times New Roman" w:cs="Times New Roman"/>
          <w:sz w:val="24"/>
          <w:szCs w:val="24"/>
        </w:rPr>
        <w:t xml:space="preserve"> cirque granitique, il est le plus haut perché des crus du beaujolais.</w:t>
      </w:r>
    </w:p>
    <w:p w14:paraId="157490B3" w14:textId="77777777" w:rsidR="00236CAC" w:rsidRPr="00E30A7B"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A la fois friand, tendre en bouche et élégant, il affiche une robe au rouge éclatant et un nez somptueux où se mêlent des arômes de pivoine, de muguet, d’iris et de violette.</w:t>
      </w:r>
    </w:p>
    <w:p w14:paraId="33DFD920" w14:textId="11135AD7" w:rsidR="00236CAC" w:rsidRDefault="00236CAC" w:rsidP="00A45D8B">
      <w:pPr>
        <w:rPr>
          <w:rFonts w:ascii="Times New Roman" w:hAnsi="Times New Roman" w:cs="Times New Roman"/>
          <w:sz w:val="24"/>
          <w:szCs w:val="24"/>
        </w:rPr>
      </w:pPr>
      <w:r w:rsidRPr="00E30A7B">
        <w:rPr>
          <w:rFonts w:ascii="Times New Roman" w:hAnsi="Times New Roman" w:cs="Times New Roman"/>
          <w:sz w:val="24"/>
          <w:szCs w:val="24"/>
        </w:rPr>
        <w:t>Fin et très fruité, c’est l’un des plus typiques de vins du Beaujolais.</w:t>
      </w:r>
    </w:p>
    <w:p w14:paraId="2E909A5C" w14:textId="77777777" w:rsidR="00E65FEC" w:rsidRDefault="00E65FEC" w:rsidP="00A45D8B">
      <w:pPr>
        <w:rPr>
          <w:rFonts w:ascii="Times New Roman" w:hAnsi="Times New Roman" w:cs="Times New Roman"/>
          <w:sz w:val="24"/>
          <w:szCs w:val="24"/>
        </w:rPr>
      </w:pPr>
    </w:p>
    <w:p w14:paraId="606D185D" w14:textId="544C9D32" w:rsidR="00A45D8B" w:rsidRDefault="00A45D8B" w:rsidP="00A45D8B">
      <w:pPr>
        <w:rPr>
          <w:rFonts w:ascii="Times New Roman" w:hAnsi="Times New Roman" w:cs="Times New Roman"/>
          <w:sz w:val="24"/>
          <w:szCs w:val="24"/>
        </w:rPr>
      </w:pPr>
    </w:p>
    <w:tbl>
      <w:tblPr>
        <w:tblStyle w:val="Grilledutableau"/>
        <w:tblW w:w="9776" w:type="dxa"/>
        <w:tblLook w:val="04A0" w:firstRow="1" w:lastRow="0" w:firstColumn="1" w:lastColumn="0" w:noHBand="0" w:noVBand="1"/>
      </w:tblPr>
      <w:tblGrid>
        <w:gridCol w:w="995"/>
        <w:gridCol w:w="1835"/>
        <w:gridCol w:w="1134"/>
        <w:gridCol w:w="1560"/>
        <w:gridCol w:w="1275"/>
        <w:gridCol w:w="1276"/>
        <w:gridCol w:w="1701"/>
      </w:tblGrid>
      <w:tr w:rsidR="00596D14" w14:paraId="5B5B99CC" w14:textId="77777777" w:rsidTr="00B521FB">
        <w:trPr>
          <w:trHeight w:val="719"/>
        </w:trPr>
        <w:tc>
          <w:tcPr>
            <w:tcW w:w="995" w:type="dxa"/>
          </w:tcPr>
          <w:p w14:paraId="24FE3C9F" w14:textId="77777777" w:rsidR="00596D14" w:rsidRPr="000243AB" w:rsidRDefault="00596D14"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 </w:t>
            </w:r>
          </w:p>
        </w:tc>
        <w:tc>
          <w:tcPr>
            <w:tcW w:w="1835" w:type="dxa"/>
          </w:tcPr>
          <w:p w14:paraId="48685EA0" w14:textId="77777777" w:rsidR="00596D14" w:rsidRPr="000243AB" w:rsidRDefault="00596D14"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Nom </w:t>
            </w:r>
          </w:p>
          <w:p w14:paraId="6703092C" w14:textId="77777777" w:rsidR="00596D14" w:rsidRPr="000243AB" w:rsidRDefault="00596D14" w:rsidP="00511728">
            <w:pPr>
              <w:jc w:val="center"/>
              <w:rPr>
                <w:rFonts w:ascii="Times New Roman" w:hAnsi="Times New Roman" w:cs="Times New Roman"/>
                <w:b/>
                <w:bCs/>
                <w:sz w:val="24"/>
                <w:szCs w:val="24"/>
              </w:rPr>
            </w:pPr>
          </w:p>
        </w:tc>
        <w:tc>
          <w:tcPr>
            <w:tcW w:w="1134" w:type="dxa"/>
          </w:tcPr>
          <w:p w14:paraId="7A83D025" w14:textId="7DAE8EA6" w:rsidR="00596D14" w:rsidRPr="000243AB" w:rsidRDefault="00B521FB" w:rsidP="00511728">
            <w:pPr>
              <w:jc w:val="center"/>
              <w:rPr>
                <w:rFonts w:ascii="Times New Roman" w:hAnsi="Times New Roman" w:cs="Times New Roman"/>
                <w:b/>
                <w:bCs/>
                <w:sz w:val="24"/>
                <w:szCs w:val="24"/>
              </w:rPr>
            </w:pPr>
            <w:r>
              <w:rPr>
                <w:rFonts w:ascii="Times New Roman" w:hAnsi="Times New Roman" w:cs="Times New Roman"/>
                <w:b/>
                <w:bCs/>
                <w:sz w:val="24"/>
                <w:szCs w:val="24"/>
              </w:rPr>
              <w:t>Année</w:t>
            </w:r>
          </w:p>
        </w:tc>
        <w:tc>
          <w:tcPr>
            <w:tcW w:w="1560" w:type="dxa"/>
          </w:tcPr>
          <w:p w14:paraId="10EB4E98" w14:textId="77777777" w:rsidR="00596D14" w:rsidRDefault="00481E96" w:rsidP="00511728">
            <w:pPr>
              <w:jc w:val="center"/>
              <w:rPr>
                <w:rFonts w:ascii="Times New Roman" w:hAnsi="Times New Roman" w:cs="Times New Roman"/>
                <w:b/>
                <w:bCs/>
                <w:sz w:val="24"/>
                <w:szCs w:val="24"/>
              </w:rPr>
            </w:pPr>
            <w:r>
              <w:rPr>
                <w:rFonts w:ascii="Times New Roman" w:hAnsi="Times New Roman" w:cs="Times New Roman"/>
                <w:b/>
                <w:bCs/>
                <w:sz w:val="24"/>
                <w:szCs w:val="24"/>
              </w:rPr>
              <w:t>Les degrés</w:t>
            </w:r>
          </w:p>
          <w:p w14:paraId="2DD5229D" w14:textId="724C2050" w:rsidR="00481E96" w:rsidRPr="000243AB" w:rsidRDefault="00481E96" w:rsidP="00511728">
            <w:pPr>
              <w:jc w:val="center"/>
              <w:rPr>
                <w:rFonts w:ascii="Times New Roman" w:hAnsi="Times New Roman" w:cs="Times New Roman"/>
                <w:b/>
                <w:bCs/>
                <w:sz w:val="24"/>
                <w:szCs w:val="24"/>
              </w:rPr>
            </w:pPr>
            <w:r>
              <w:rPr>
                <w:rFonts w:ascii="Times New Roman" w:hAnsi="Times New Roman" w:cs="Times New Roman"/>
                <w:b/>
                <w:bCs/>
                <w:sz w:val="24"/>
                <w:szCs w:val="24"/>
              </w:rPr>
              <w:t>Gay-Lussac</w:t>
            </w:r>
          </w:p>
        </w:tc>
        <w:tc>
          <w:tcPr>
            <w:tcW w:w="1275" w:type="dxa"/>
          </w:tcPr>
          <w:p w14:paraId="4ADA6BF2" w14:textId="77777777" w:rsidR="00B521FB" w:rsidRDefault="00B521FB"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Votre</w:t>
            </w:r>
          </w:p>
          <w:p w14:paraId="649DAE96" w14:textId="28090FA0" w:rsidR="00596D14" w:rsidRPr="000243AB" w:rsidRDefault="00B521FB"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 </w:t>
            </w:r>
            <w:r w:rsidR="00FA2484" w:rsidRPr="000243AB">
              <w:rPr>
                <w:rFonts w:ascii="Times New Roman" w:hAnsi="Times New Roman" w:cs="Times New Roman"/>
                <w:b/>
                <w:bCs/>
                <w:sz w:val="24"/>
                <w:szCs w:val="24"/>
              </w:rPr>
              <w:t>P</w:t>
            </w:r>
            <w:r w:rsidRPr="000243AB">
              <w:rPr>
                <w:rFonts w:ascii="Times New Roman" w:hAnsi="Times New Roman" w:cs="Times New Roman"/>
                <w:b/>
                <w:bCs/>
                <w:sz w:val="24"/>
                <w:szCs w:val="24"/>
              </w:rPr>
              <w:t>rix</w:t>
            </w:r>
            <w:r w:rsidR="00FA2484">
              <w:rPr>
                <w:rFonts w:ascii="Times New Roman" w:hAnsi="Times New Roman" w:cs="Times New Roman"/>
                <w:b/>
                <w:bCs/>
                <w:sz w:val="24"/>
                <w:szCs w:val="24"/>
              </w:rPr>
              <w:t xml:space="preserve"> en €</w:t>
            </w:r>
          </w:p>
        </w:tc>
        <w:tc>
          <w:tcPr>
            <w:tcW w:w="1276" w:type="dxa"/>
          </w:tcPr>
          <w:p w14:paraId="166960CB" w14:textId="77777777" w:rsidR="00596D14" w:rsidRDefault="00B521FB" w:rsidP="00511728">
            <w:pPr>
              <w:jc w:val="center"/>
              <w:rPr>
                <w:rFonts w:ascii="Times New Roman" w:hAnsi="Times New Roman" w:cs="Times New Roman"/>
                <w:b/>
                <w:bCs/>
                <w:sz w:val="24"/>
                <w:szCs w:val="24"/>
              </w:rPr>
            </w:pPr>
            <w:r>
              <w:rPr>
                <w:rFonts w:ascii="Times New Roman" w:hAnsi="Times New Roman" w:cs="Times New Roman"/>
                <w:b/>
                <w:bCs/>
                <w:sz w:val="24"/>
                <w:szCs w:val="24"/>
              </w:rPr>
              <w:t>Le vrai</w:t>
            </w:r>
          </w:p>
          <w:p w14:paraId="70A7D0AD" w14:textId="66157BA8" w:rsidR="00B521FB" w:rsidRPr="000243AB" w:rsidRDefault="00B521FB" w:rsidP="00511728">
            <w:pPr>
              <w:jc w:val="center"/>
              <w:rPr>
                <w:rFonts w:ascii="Times New Roman" w:hAnsi="Times New Roman" w:cs="Times New Roman"/>
                <w:b/>
                <w:bCs/>
                <w:sz w:val="24"/>
                <w:szCs w:val="24"/>
              </w:rPr>
            </w:pPr>
            <w:r>
              <w:rPr>
                <w:rFonts w:ascii="Times New Roman" w:hAnsi="Times New Roman" w:cs="Times New Roman"/>
                <w:b/>
                <w:bCs/>
                <w:sz w:val="24"/>
                <w:szCs w:val="24"/>
              </w:rPr>
              <w:t>Prix</w:t>
            </w:r>
          </w:p>
        </w:tc>
        <w:tc>
          <w:tcPr>
            <w:tcW w:w="1701" w:type="dxa"/>
          </w:tcPr>
          <w:p w14:paraId="70FD80B8" w14:textId="77777777" w:rsidR="00596D14" w:rsidRPr="000243AB" w:rsidRDefault="00596D14"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V</w:t>
            </w:r>
            <w:r>
              <w:rPr>
                <w:rFonts w:ascii="Times New Roman" w:hAnsi="Times New Roman" w:cs="Times New Roman"/>
                <w:b/>
                <w:bCs/>
                <w:sz w:val="24"/>
                <w:szCs w:val="24"/>
              </w:rPr>
              <w:t>otre</w:t>
            </w:r>
            <w:r w:rsidRPr="000243AB">
              <w:rPr>
                <w:rFonts w:ascii="Times New Roman" w:hAnsi="Times New Roman" w:cs="Times New Roman"/>
                <w:b/>
                <w:bCs/>
                <w:sz w:val="24"/>
                <w:szCs w:val="24"/>
              </w:rPr>
              <w:t xml:space="preserve"> Note</w:t>
            </w:r>
          </w:p>
          <w:p w14:paraId="4840070F" w14:textId="77777777" w:rsidR="00596D14" w:rsidRPr="000243AB" w:rsidRDefault="00596D14" w:rsidP="00511728">
            <w:pPr>
              <w:jc w:val="center"/>
              <w:rPr>
                <w:rFonts w:ascii="Times New Roman" w:hAnsi="Times New Roman" w:cs="Times New Roman"/>
                <w:b/>
                <w:bCs/>
                <w:sz w:val="24"/>
                <w:szCs w:val="24"/>
              </w:rPr>
            </w:pPr>
            <w:r w:rsidRPr="000243AB">
              <w:rPr>
                <w:rFonts w:ascii="Times New Roman" w:hAnsi="Times New Roman" w:cs="Times New Roman"/>
                <w:b/>
                <w:bCs/>
                <w:sz w:val="24"/>
                <w:szCs w:val="24"/>
              </w:rPr>
              <w:t>/ 20</w:t>
            </w:r>
          </w:p>
        </w:tc>
      </w:tr>
      <w:tr w:rsidR="00596D14" w:rsidRPr="00F40351" w14:paraId="7637DB44" w14:textId="77777777" w:rsidTr="00B521FB">
        <w:tc>
          <w:tcPr>
            <w:tcW w:w="995" w:type="dxa"/>
          </w:tcPr>
          <w:p w14:paraId="64280EA9"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Vin N° 1</w:t>
            </w:r>
          </w:p>
        </w:tc>
        <w:tc>
          <w:tcPr>
            <w:tcW w:w="1835" w:type="dxa"/>
          </w:tcPr>
          <w:p w14:paraId="30B38CD8" w14:textId="77777777" w:rsidR="00B521FB" w:rsidRPr="00B521FB" w:rsidRDefault="00B521FB" w:rsidP="00511728">
            <w:pPr>
              <w:jc w:val="center"/>
              <w:rPr>
                <w:rFonts w:ascii="Times New Roman" w:hAnsi="Times New Roman" w:cs="Times New Roman"/>
                <w:sz w:val="16"/>
                <w:szCs w:val="16"/>
              </w:rPr>
            </w:pPr>
          </w:p>
          <w:p w14:paraId="6FC74448" w14:textId="3750C573"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Fleurie</w:t>
            </w:r>
          </w:p>
        </w:tc>
        <w:tc>
          <w:tcPr>
            <w:tcW w:w="1134" w:type="dxa"/>
          </w:tcPr>
          <w:p w14:paraId="1001FCED" w14:textId="77777777" w:rsidR="00B521FB" w:rsidRPr="00B521FB" w:rsidRDefault="00B521FB" w:rsidP="00511728">
            <w:pPr>
              <w:jc w:val="center"/>
              <w:rPr>
                <w:rFonts w:ascii="Times New Roman" w:hAnsi="Times New Roman" w:cs="Times New Roman"/>
                <w:sz w:val="16"/>
                <w:szCs w:val="16"/>
              </w:rPr>
            </w:pPr>
          </w:p>
          <w:p w14:paraId="4A9364A8" w14:textId="1A4CD131" w:rsidR="00596D14" w:rsidRPr="00F40351" w:rsidRDefault="00B521FB" w:rsidP="00511728">
            <w:pPr>
              <w:jc w:val="center"/>
              <w:rPr>
                <w:rFonts w:ascii="Times New Roman" w:hAnsi="Times New Roman" w:cs="Times New Roman"/>
                <w:sz w:val="24"/>
                <w:szCs w:val="24"/>
              </w:rPr>
            </w:pPr>
            <w:r>
              <w:rPr>
                <w:rFonts w:ascii="Times New Roman" w:hAnsi="Times New Roman" w:cs="Times New Roman"/>
                <w:sz w:val="24"/>
                <w:szCs w:val="24"/>
              </w:rPr>
              <w:t>2021</w:t>
            </w:r>
          </w:p>
        </w:tc>
        <w:tc>
          <w:tcPr>
            <w:tcW w:w="1560" w:type="dxa"/>
          </w:tcPr>
          <w:p w14:paraId="4EA103FC" w14:textId="77777777" w:rsidR="00FA2484" w:rsidRPr="00FA2484" w:rsidRDefault="00FA2484" w:rsidP="00FA2484">
            <w:pPr>
              <w:jc w:val="center"/>
              <w:rPr>
                <w:rFonts w:ascii="Times New Roman" w:hAnsi="Times New Roman" w:cs="Times New Roman"/>
                <w:sz w:val="16"/>
                <w:szCs w:val="16"/>
              </w:rPr>
            </w:pPr>
          </w:p>
          <w:p w14:paraId="13896D75" w14:textId="541F44D8" w:rsidR="00596D14" w:rsidRDefault="00FA2484" w:rsidP="00FA2484">
            <w:pPr>
              <w:jc w:val="center"/>
              <w:rPr>
                <w:rFonts w:ascii="Times New Roman" w:hAnsi="Times New Roman" w:cs="Times New Roman"/>
                <w:sz w:val="24"/>
                <w:szCs w:val="24"/>
              </w:rPr>
            </w:pPr>
            <w:r>
              <w:rPr>
                <w:rFonts w:ascii="Times New Roman" w:hAnsi="Times New Roman" w:cs="Times New Roman"/>
                <w:sz w:val="24"/>
                <w:szCs w:val="24"/>
              </w:rPr>
              <w:t>12,5</w:t>
            </w:r>
          </w:p>
        </w:tc>
        <w:tc>
          <w:tcPr>
            <w:tcW w:w="1275" w:type="dxa"/>
          </w:tcPr>
          <w:p w14:paraId="0AC5BE68" w14:textId="77777777" w:rsidR="006F5EC1" w:rsidRPr="006F5EC1" w:rsidRDefault="006F5EC1" w:rsidP="00511728">
            <w:pPr>
              <w:jc w:val="center"/>
              <w:rPr>
                <w:rFonts w:ascii="Times New Roman" w:hAnsi="Times New Roman" w:cs="Times New Roman"/>
                <w:sz w:val="16"/>
                <w:szCs w:val="16"/>
              </w:rPr>
            </w:pPr>
          </w:p>
          <w:p w14:paraId="1A38CE9D" w14:textId="5F599569"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12,50</w:t>
            </w:r>
          </w:p>
        </w:tc>
        <w:tc>
          <w:tcPr>
            <w:tcW w:w="1276" w:type="dxa"/>
          </w:tcPr>
          <w:p w14:paraId="77B47D9D" w14:textId="77777777" w:rsidR="006F5EC1" w:rsidRPr="006F5EC1" w:rsidRDefault="006F5EC1" w:rsidP="00511728">
            <w:pPr>
              <w:jc w:val="center"/>
              <w:rPr>
                <w:rFonts w:ascii="Times New Roman" w:hAnsi="Times New Roman" w:cs="Times New Roman"/>
                <w:sz w:val="16"/>
                <w:szCs w:val="16"/>
              </w:rPr>
            </w:pPr>
          </w:p>
          <w:p w14:paraId="105B1DDA" w14:textId="76640F86"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13,90</w:t>
            </w:r>
          </w:p>
        </w:tc>
        <w:tc>
          <w:tcPr>
            <w:tcW w:w="1701" w:type="dxa"/>
          </w:tcPr>
          <w:p w14:paraId="11E7B994" w14:textId="77777777" w:rsidR="006F5EC1" w:rsidRPr="006F5EC1" w:rsidRDefault="006F5EC1" w:rsidP="006F5EC1">
            <w:pPr>
              <w:jc w:val="center"/>
              <w:rPr>
                <w:rFonts w:ascii="Times New Roman" w:hAnsi="Times New Roman" w:cs="Times New Roman"/>
                <w:sz w:val="16"/>
                <w:szCs w:val="16"/>
              </w:rPr>
            </w:pPr>
          </w:p>
          <w:p w14:paraId="1294EC3F" w14:textId="17DA49B3"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15</w:t>
            </w:r>
          </w:p>
        </w:tc>
      </w:tr>
      <w:tr w:rsidR="00596D14" w:rsidRPr="00F40351" w14:paraId="39873D68" w14:textId="77777777" w:rsidTr="00B521FB">
        <w:tc>
          <w:tcPr>
            <w:tcW w:w="995" w:type="dxa"/>
          </w:tcPr>
          <w:p w14:paraId="57E3AA40"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Vin N° 2</w:t>
            </w:r>
          </w:p>
        </w:tc>
        <w:tc>
          <w:tcPr>
            <w:tcW w:w="1835" w:type="dxa"/>
          </w:tcPr>
          <w:p w14:paraId="54073E7A" w14:textId="77777777" w:rsidR="00596D14" w:rsidRPr="00490F05" w:rsidRDefault="00596D14" w:rsidP="00511728">
            <w:pPr>
              <w:jc w:val="center"/>
              <w:rPr>
                <w:rFonts w:ascii="Times New Roman" w:hAnsi="Times New Roman" w:cs="Times New Roman"/>
                <w:sz w:val="12"/>
                <w:szCs w:val="12"/>
              </w:rPr>
            </w:pPr>
          </w:p>
          <w:p w14:paraId="34F4B75F"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Morgon</w:t>
            </w:r>
          </w:p>
        </w:tc>
        <w:tc>
          <w:tcPr>
            <w:tcW w:w="1134" w:type="dxa"/>
          </w:tcPr>
          <w:p w14:paraId="7649CD46" w14:textId="77777777" w:rsidR="00B521FB" w:rsidRPr="00B521FB" w:rsidRDefault="00B521FB" w:rsidP="00511728">
            <w:pPr>
              <w:jc w:val="center"/>
              <w:rPr>
                <w:rFonts w:ascii="Times New Roman" w:hAnsi="Times New Roman" w:cs="Times New Roman"/>
                <w:sz w:val="16"/>
                <w:szCs w:val="16"/>
              </w:rPr>
            </w:pPr>
          </w:p>
          <w:p w14:paraId="2B2B8451" w14:textId="0A1A3EF2" w:rsidR="00596D14" w:rsidRPr="00F40351" w:rsidRDefault="00B521FB" w:rsidP="00511728">
            <w:pPr>
              <w:jc w:val="center"/>
              <w:rPr>
                <w:rFonts w:ascii="Times New Roman" w:hAnsi="Times New Roman" w:cs="Times New Roman"/>
                <w:sz w:val="24"/>
                <w:szCs w:val="24"/>
              </w:rPr>
            </w:pPr>
            <w:r>
              <w:rPr>
                <w:rFonts w:ascii="Times New Roman" w:hAnsi="Times New Roman" w:cs="Times New Roman"/>
                <w:sz w:val="24"/>
                <w:szCs w:val="24"/>
              </w:rPr>
              <w:t>20</w:t>
            </w:r>
            <w:r w:rsidR="00E65FEC">
              <w:rPr>
                <w:rFonts w:ascii="Times New Roman" w:hAnsi="Times New Roman" w:cs="Times New Roman"/>
                <w:sz w:val="24"/>
                <w:szCs w:val="24"/>
              </w:rPr>
              <w:t>21</w:t>
            </w:r>
          </w:p>
        </w:tc>
        <w:tc>
          <w:tcPr>
            <w:tcW w:w="1560" w:type="dxa"/>
          </w:tcPr>
          <w:p w14:paraId="58B2DCCC" w14:textId="77777777" w:rsidR="00FA2484" w:rsidRPr="00FA2484" w:rsidRDefault="00FA2484" w:rsidP="00511728">
            <w:pPr>
              <w:jc w:val="center"/>
              <w:rPr>
                <w:rFonts w:ascii="Times New Roman" w:hAnsi="Times New Roman" w:cs="Times New Roman"/>
                <w:sz w:val="16"/>
                <w:szCs w:val="16"/>
              </w:rPr>
            </w:pPr>
          </w:p>
          <w:p w14:paraId="3F7FD1DF" w14:textId="233F9138" w:rsidR="00596D14" w:rsidRDefault="00FA2484" w:rsidP="00511728">
            <w:pPr>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14:paraId="45586C76" w14:textId="77777777" w:rsidR="006F5EC1" w:rsidRPr="006F5EC1" w:rsidRDefault="006F5EC1" w:rsidP="006F5EC1">
            <w:pPr>
              <w:jc w:val="center"/>
              <w:rPr>
                <w:rFonts w:ascii="Times New Roman" w:hAnsi="Times New Roman" w:cs="Times New Roman"/>
                <w:sz w:val="16"/>
                <w:szCs w:val="16"/>
              </w:rPr>
            </w:pPr>
          </w:p>
          <w:p w14:paraId="7EE4DF13" w14:textId="6B35B298"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338D0DD5" w14:textId="77777777" w:rsidR="006F5EC1" w:rsidRPr="006F5EC1" w:rsidRDefault="006F5EC1" w:rsidP="006F5EC1">
            <w:pPr>
              <w:jc w:val="center"/>
              <w:rPr>
                <w:rFonts w:ascii="Times New Roman" w:hAnsi="Times New Roman" w:cs="Times New Roman"/>
                <w:sz w:val="16"/>
                <w:szCs w:val="16"/>
              </w:rPr>
            </w:pPr>
          </w:p>
          <w:p w14:paraId="431A23AE" w14:textId="6243ECA4"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11,50</w:t>
            </w:r>
          </w:p>
        </w:tc>
        <w:tc>
          <w:tcPr>
            <w:tcW w:w="1701" w:type="dxa"/>
          </w:tcPr>
          <w:p w14:paraId="01C71B1E" w14:textId="77777777" w:rsidR="006F5EC1" w:rsidRPr="006F5EC1" w:rsidRDefault="006F5EC1" w:rsidP="006F5EC1">
            <w:pPr>
              <w:jc w:val="center"/>
              <w:rPr>
                <w:rFonts w:ascii="Times New Roman" w:hAnsi="Times New Roman" w:cs="Times New Roman"/>
                <w:sz w:val="16"/>
                <w:szCs w:val="16"/>
              </w:rPr>
            </w:pPr>
          </w:p>
          <w:p w14:paraId="56FCC10F" w14:textId="2F57A928"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14</w:t>
            </w:r>
          </w:p>
        </w:tc>
      </w:tr>
      <w:tr w:rsidR="00596D14" w:rsidRPr="00F40351" w14:paraId="62A187D7" w14:textId="77777777" w:rsidTr="00B521FB">
        <w:tc>
          <w:tcPr>
            <w:tcW w:w="995" w:type="dxa"/>
          </w:tcPr>
          <w:p w14:paraId="144B9A46"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Vin N° 3</w:t>
            </w:r>
          </w:p>
        </w:tc>
        <w:tc>
          <w:tcPr>
            <w:tcW w:w="1835" w:type="dxa"/>
          </w:tcPr>
          <w:p w14:paraId="336A1A97" w14:textId="77777777" w:rsidR="00596D14" w:rsidRPr="00490F05" w:rsidRDefault="00596D14" w:rsidP="00511728">
            <w:pPr>
              <w:jc w:val="center"/>
              <w:rPr>
                <w:rFonts w:ascii="Times New Roman" w:hAnsi="Times New Roman" w:cs="Times New Roman"/>
                <w:sz w:val="12"/>
                <w:szCs w:val="12"/>
              </w:rPr>
            </w:pPr>
          </w:p>
          <w:p w14:paraId="088ADE50"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Moulin à vent</w:t>
            </w:r>
          </w:p>
        </w:tc>
        <w:tc>
          <w:tcPr>
            <w:tcW w:w="1134" w:type="dxa"/>
          </w:tcPr>
          <w:p w14:paraId="5A7F404D" w14:textId="77777777" w:rsidR="00B521FB" w:rsidRPr="00B521FB" w:rsidRDefault="00B521FB" w:rsidP="00511728">
            <w:pPr>
              <w:jc w:val="center"/>
              <w:rPr>
                <w:rFonts w:ascii="Times New Roman" w:hAnsi="Times New Roman" w:cs="Times New Roman"/>
                <w:sz w:val="16"/>
                <w:szCs w:val="16"/>
              </w:rPr>
            </w:pPr>
          </w:p>
          <w:p w14:paraId="527F532A" w14:textId="5C8AF8FF" w:rsidR="00596D14" w:rsidRPr="00F40351" w:rsidRDefault="00B521FB" w:rsidP="00511728">
            <w:pPr>
              <w:jc w:val="center"/>
              <w:rPr>
                <w:rFonts w:ascii="Times New Roman" w:hAnsi="Times New Roman" w:cs="Times New Roman"/>
                <w:sz w:val="24"/>
                <w:szCs w:val="24"/>
              </w:rPr>
            </w:pPr>
            <w:r>
              <w:rPr>
                <w:rFonts w:ascii="Times New Roman" w:hAnsi="Times New Roman" w:cs="Times New Roman"/>
                <w:sz w:val="24"/>
                <w:szCs w:val="24"/>
              </w:rPr>
              <w:t>2019</w:t>
            </w:r>
          </w:p>
        </w:tc>
        <w:tc>
          <w:tcPr>
            <w:tcW w:w="1560" w:type="dxa"/>
          </w:tcPr>
          <w:p w14:paraId="40327CC5" w14:textId="77777777" w:rsidR="00FA2484" w:rsidRPr="00FA2484" w:rsidRDefault="00FA2484" w:rsidP="00511728">
            <w:pPr>
              <w:jc w:val="center"/>
              <w:rPr>
                <w:rFonts w:ascii="Times New Roman" w:hAnsi="Times New Roman" w:cs="Times New Roman"/>
                <w:sz w:val="16"/>
                <w:szCs w:val="16"/>
              </w:rPr>
            </w:pPr>
          </w:p>
          <w:p w14:paraId="79A6639F" w14:textId="60CD5493" w:rsidR="00596D14" w:rsidRDefault="00FA2484" w:rsidP="00511728">
            <w:pPr>
              <w:jc w:val="center"/>
              <w:rPr>
                <w:rFonts w:ascii="Times New Roman" w:hAnsi="Times New Roman" w:cs="Times New Roman"/>
                <w:sz w:val="24"/>
                <w:szCs w:val="24"/>
              </w:rPr>
            </w:pPr>
            <w:r>
              <w:rPr>
                <w:rFonts w:ascii="Times New Roman" w:hAnsi="Times New Roman" w:cs="Times New Roman"/>
                <w:sz w:val="24"/>
                <w:szCs w:val="24"/>
              </w:rPr>
              <w:t>14</w:t>
            </w:r>
          </w:p>
        </w:tc>
        <w:tc>
          <w:tcPr>
            <w:tcW w:w="1275" w:type="dxa"/>
          </w:tcPr>
          <w:p w14:paraId="6C45BAAA" w14:textId="77777777" w:rsidR="006F5EC1" w:rsidRPr="006F5EC1" w:rsidRDefault="006F5EC1" w:rsidP="006F5EC1">
            <w:pPr>
              <w:jc w:val="center"/>
              <w:rPr>
                <w:rFonts w:ascii="Times New Roman" w:hAnsi="Times New Roman" w:cs="Times New Roman"/>
                <w:sz w:val="16"/>
                <w:szCs w:val="16"/>
              </w:rPr>
            </w:pPr>
          </w:p>
          <w:p w14:paraId="7F48C424" w14:textId="639B4C30"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14:paraId="16D99099" w14:textId="77777777" w:rsidR="006F5EC1" w:rsidRPr="006F5EC1" w:rsidRDefault="006F5EC1" w:rsidP="006F5EC1">
            <w:pPr>
              <w:jc w:val="center"/>
              <w:rPr>
                <w:rFonts w:ascii="Times New Roman" w:hAnsi="Times New Roman" w:cs="Times New Roman"/>
                <w:sz w:val="16"/>
                <w:szCs w:val="16"/>
              </w:rPr>
            </w:pPr>
          </w:p>
          <w:p w14:paraId="2599A32C" w14:textId="66DB3AE3"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17,50</w:t>
            </w:r>
          </w:p>
        </w:tc>
        <w:tc>
          <w:tcPr>
            <w:tcW w:w="1701" w:type="dxa"/>
          </w:tcPr>
          <w:p w14:paraId="4E67F1CA" w14:textId="77777777" w:rsidR="006F5EC1" w:rsidRPr="006F5EC1" w:rsidRDefault="006F5EC1" w:rsidP="006F5EC1">
            <w:pPr>
              <w:jc w:val="center"/>
              <w:rPr>
                <w:rFonts w:ascii="Times New Roman" w:hAnsi="Times New Roman" w:cs="Times New Roman"/>
                <w:sz w:val="16"/>
                <w:szCs w:val="16"/>
              </w:rPr>
            </w:pPr>
          </w:p>
          <w:p w14:paraId="12159FD6" w14:textId="37967771"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15</w:t>
            </w:r>
          </w:p>
        </w:tc>
      </w:tr>
      <w:tr w:rsidR="00596D14" w:rsidRPr="00F40351" w14:paraId="08FC19A5" w14:textId="77777777" w:rsidTr="00B521FB">
        <w:tc>
          <w:tcPr>
            <w:tcW w:w="995" w:type="dxa"/>
          </w:tcPr>
          <w:p w14:paraId="69E53EA9" w14:textId="77777777" w:rsidR="00596D14" w:rsidRPr="00F40351" w:rsidRDefault="00596D14" w:rsidP="00511728">
            <w:pPr>
              <w:jc w:val="center"/>
              <w:rPr>
                <w:rFonts w:ascii="Times New Roman" w:hAnsi="Times New Roman" w:cs="Times New Roman"/>
                <w:sz w:val="24"/>
                <w:szCs w:val="24"/>
              </w:rPr>
            </w:pPr>
            <w:r>
              <w:rPr>
                <w:rFonts w:ascii="Times New Roman" w:hAnsi="Times New Roman" w:cs="Times New Roman"/>
                <w:sz w:val="24"/>
                <w:szCs w:val="24"/>
              </w:rPr>
              <w:t>Vin N° 4</w:t>
            </w:r>
          </w:p>
        </w:tc>
        <w:tc>
          <w:tcPr>
            <w:tcW w:w="1835" w:type="dxa"/>
          </w:tcPr>
          <w:p w14:paraId="1AA1C764" w14:textId="77777777" w:rsidR="00596D14" w:rsidRPr="00490F05" w:rsidRDefault="00596D14" w:rsidP="00511728">
            <w:pPr>
              <w:jc w:val="center"/>
              <w:rPr>
                <w:rFonts w:ascii="Times New Roman" w:hAnsi="Times New Roman" w:cs="Times New Roman"/>
                <w:sz w:val="12"/>
                <w:szCs w:val="12"/>
              </w:rPr>
            </w:pPr>
          </w:p>
          <w:p w14:paraId="4B6B13AE" w14:textId="67C2967E" w:rsidR="00596D14" w:rsidRPr="00F40351" w:rsidRDefault="00B521FB" w:rsidP="00511728">
            <w:pPr>
              <w:jc w:val="center"/>
              <w:rPr>
                <w:rFonts w:ascii="Times New Roman" w:hAnsi="Times New Roman" w:cs="Times New Roman"/>
                <w:sz w:val="24"/>
                <w:szCs w:val="24"/>
              </w:rPr>
            </w:pPr>
            <w:r>
              <w:rPr>
                <w:rFonts w:ascii="Times New Roman" w:hAnsi="Times New Roman" w:cs="Times New Roman"/>
                <w:sz w:val="24"/>
                <w:szCs w:val="24"/>
              </w:rPr>
              <w:t>Chiroubles</w:t>
            </w:r>
          </w:p>
        </w:tc>
        <w:tc>
          <w:tcPr>
            <w:tcW w:w="1134" w:type="dxa"/>
          </w:tcPr>
          <w:p w14:paraId="2B75DC7D" w14:textId="77777777" w:rsidR="00B521FB" w:rsidRPr="00B521FB" w:rsidRDefault="00B521FB" w:rsidP="00511728">
            <w:pPr>
              <w:jc w:val="center"/>
              <w:rPr>
                <w:rFonts w:ascii="Times New Roman" w:hAnsi="Times New Roman" w:cs="Times New Roman"/>
                <w:sz w:val="16"/>
                <w:szCs w:val="16"/>
              </w:rPr>
            </w:pPr>
          </w:p>
          <w:p w14:paraId="65DED792" w14:textId="613AE526" w:rsidR="00596D14" w:rsidRPr="00F40351" w:rsidRDefault="00B521FB" w:rsidP="00511728">
            <w:pPr>
              <w:jc w:val="center"/>
              <w:rPr>
                <w:rFonts w:ascii="Times New Roman" w:hAnsi="Times New Roman" w:cs="Times New Roman"/>
                <w:sz w:val="24"/>
                <w:szCs w:val="24"/>
              </w:rPr>
            </w:pPr>
            <w:r>
              <w:rPr>
                <w:rFonts w:ascii="Times New Roman" w:hAnsi="Times New Roman" w:cs="Times New Roman"/>
                <w:sz w:val="24"/>
                <w:szCs w:val="24"/>
              </w:rPr>
              <w:t>2020</w:t>
            </w:r>
          </w:p>
        </w:tc>
        <w:tc>
          <w:tcPr>
            <w:tcW w:w="1560" w:type="dxa"/>
          </w:tcPr>
          <w:p w14:paraId="73C4B238" w14:textId="77777777" w:rsidR="00FA2484" w:rsidRPr="00FA2484" w:rsidRDefault="00FA2484" w:rsidP="00511728">
            <w:pPr>
              <w:jc w:val="center"/>
              <w:rPr>
                <w:rFonts w:ascii="Times New Roman" w:hAnsi="Times New Roman" w:cs="Times New Roman"/>
                <w:sz w:val="16"/>
                <w:szCs w:val="16"/>
              </w:rPr>
            </w:pPr>
          </w:p>
          <w:p w14:paraId="3100E251" w14:textId="6BE96496" w:rsidR="00596D14" w:rsidRDefault="00FA2484" w:rsidP="00511728">
            <w:pPr>
              <w:jc w:val="center"/>
              <w:rPr>
                <w:rFonts w:ascii="Times New Roman" w:hAnsi="Times New Roman" w:cs="Times New Roman"/>
                <w:sz w:val="24"/>
                <w:szCs w:val="24"/>
              </w:rPr>
            </w:pPr>
            <w:r>
              <w:rPr>
                <w:rFonts w:ascii="Times New Roman" w:hAnsi="Times New Roman" w:cs="Times New Roman"/>
                <w:sz w:val="24"/>
                <w:szCs w:val="24"/>
              </w:rPr>
              <w:t>14,5</w:t>
            </w:r>
          </w:p>
        </w:tc>
        <w:tc>
          <w:tcPr>
            <w:tcW w:w="1275" w:type="dxa"/>
          </w:tcPr>
          <w:p w14:paraId="4A16F6C1" w14:textId="77777777" w:rsidR="006F5EC1" w:rsidRPr="006F5EC1" w:rsidRDefault="006F5EC1" w:rsidP="006F5EC1">
            <w:pPr>
              <w:jc w:val="center"/>
              <w:rPr>
                <w:rFonts w:ascii="Times New Roman" w:hAnsi="Times New Roman" w:cs="Times New Roman"/>
                <w:sz w:val="16"/>
                <w:szCs w:val="16"/>
              </w:rPr>
            </w:pPr>
          </w:p>
          <w:p w14:paraId="09F714F2" w14:textId="7D3CA73E"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14:paraId="7BEB8EFE" w14:textId="77777777" w:rsidR="006F5EC1" w:rsidRPr="006F5EC1" w:rsidRDefault="006F5EC1" w:rsidP="006F5EC1">
            <w:pPr>
              <w:jc w:val="center"/>
              <w:rPr>
                <w:rFonts w:ascii="Times New Roman" w:hAnsi="Times New Roman" w:cs="Times New Roman"/>
                <w:sz w:val="16"/>
                <w:szCs w:val="16"/>
              </w:rPr>
            </w:pPr>
          </w:p>
          <w:p w14:paraId="66EB4162" w14:textId="52B7E9FD"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14,50</w:t>
            </w:r>
          </w:p>
        </w:tc>
        <w:tc>
          <w:tcPr>
            <w:tcW w:w="1701" w:type="dxa"/>
          </w:tcPr>
          <w:p w14:paraId="04B3AC74" w14:textId="77777777" w:rsidR="006F5EC1" w:rsidRPr="006F5EC1" w:rsidRDefault="006F5EC1" w:rsidP="006F5EC1">
            <w:pPr>
              <w:jc w:val="center"/>
              <w:rPr>
                <w:rFonts w:ascii="Times New Roman" w:hAnsi="Times New Roman" w:cs="Times New Roman"/>
                <w:sz w:val="16"/>
                <w:szCs w:val="16"/>
              </w:rPr>
            </w:pPr>
          </w:p>
          <w:p w14:paraId="6A3832A7" w14:textId="65DA060C" w:rsidR="00596D14" w:rsidRPr="00F40351" w:rsidRDefault="00FA2484" w:rsidP="00511728">
            <w:pPr>
              <w:jc w:val="center"/>
              <w:rPr>
                <w:rFonts w:ascii="Times New Roman" w:hAnsi="Times New Roman" w:cs="Times New Roman"/>
                <w:sz w:val="24"/>
                <w:szCs w:val="24"/>
              </w:rPr>
            </w:pPr>
            <w:r>
              <w:rPr>
                <w:rFonts w:ascii="Times New Roman" w:hAnsi="Times New Roman" w:cs="Times New Roman"/>
                <w:sz w:val="24"/>
                <w:szCs w:val="24"/>
              </w:rPr>
              <w:t>14</w:t>
            </w:r>
          </w:p>
        </w:tc>
      </w:tr>
    </w:tbl>
    <w:p w14:paraId="71429BF4" w14:textId="2B4664FE" w:rsidR="00FF57CA" w:rsidRDefault="00FF57CA" w:rsidP="00E65FEC">
      <w:pPr>
        <w:rPr>
          <w:rFonts w:ascii="Times New Roman" w:hAnsi="Times New Roman" w:cs="Times New Roman"/>
          <w:sz w:val="24"/>
          <w:szCs w:val="24"/>
        </w:rPr>
      </w:pPr>
    </w:p>
    <w:p w14:paraId="372EAF66" w14:textId="77777777" w:rsidR="0044754F" w:rsidRDefault="0044754F" w:rsidP="0044754F">
      <w:pPr>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lastRenderedPageBreak/>
        <w:t>Les étiquettes</w:t>
      </w:r>
    </w:p>
    <w:p w14:paraId="7711C71C" w14:textId="77777777" w:rsidR="0044754F" w:rsidRDefault="0044754F" w:rsidP="0044754F">
      <w:pPr>
        <w:rPr>
          <w:rFonts w:ascii="Times New Roman" w:eastAsia="Times New Roman" w:hAnsi="Times New Roman" w:cs="Times New Roman"/>
          <w:sz w:val="24"/>
          <w:szCs w:val="24"/>
          <w:lang w:eastAsia="fr-FR"/>
        </w:rPr>
      </w:pPr>
    </w:p>
    <w:tbl>
      <w:tblPr>
        <w:tblStyle w:val="Grilledutableau"/>
        <w:tblW w:w="10976" w:type="dxa"/>
        <w:tblInd w:w="-856" w:type="dxa"/>
        <w:tblLook w:val="04A0" w:firstRow="1" w:lastRow="0" w:firstColumn="1" w:lastColumn="0" w:noHBand="0" w:noVBand="1"/>
      </w:tblPr>
      <w:tblGrid>
        <w:gridCol w:w="5810"/>
        <w:gridCol w:w="5166"/>
      </w:tblGrid>
      <w:tr w:rsidR="0044754F" w14:paraId="061DC426" w14:textId="77777777" w:rsidTr="00726A20">
        <w:tc>
          <w:tcPr>
            <w:tcW w:w="5810" w:type="dxa"/>
            <w:tcBorders>
              <w:top w:val="single" w:sz="4" w:space="0" w:color="auto"/>
              <w:left w:val="single" w:sz="4" w:space="0" w:color="auto"/>
              <w:bottom w:val="single" w:sz="4" w:space="0" w:color="auto"/>
              <w:right w:val="single" w:sz="4" w:space="0" w:color="auto"/>
            </w:tcBorders>
            <w:hideMark/>
          </w:tcPr>
          <w:p w14:paraId="00107057" w14:textId="33953C9F" w:rsidR="0044754F" w:rsidRDefault="0044754F">
            <w:pPr>
              <w:jc w:val="center"/>
              <w:rPr>
                <w:rFonts w:ascii="Times New Roman" w:hAnsi="Times New Roman" w:cs="Times New Roman"/>
                <w:noProof/>
                <w:sz w:val="40"/>
                <w:szCs w:val="40"/>
              </w:rPr>
            </w:pPr>
            <w:r>
              <w:rPr>
                <w:rFonts w:ascii="Times New Roman" w:hAnsi="Times New Roman" w:cs="Times New Roman"/>
                <w:noProof/>
                <w:sz w:val="40"/>
                <w:szCs w:val="40"/>
              </w:rPr>
              <w:t>Fleurie 2021</w:t>
            </w:r>
          </w:p>
        </w:tc>
        <w:tc>
          <w:tcPr>
            <w:tcW w:w="5166" w:type="dxa"/>
            <w:tcBorders>
              <w:top w:val="single" w:sz="4" w:space="0" w:color="auto"/>
              <w:left w:val="single" w:sz="4" w:space="0" w:color="auto"/>
              <w:bottom w:val="single" w:sz="4" w:space="0" w:color="auto"/>
              <w:right w:val="single" w:sz="4" w:space="0" w:color="auto"/>
            </w:tcBorders>
            <w:hideMark/>
          </w:tcPr>
          <w:p w14:paraId="11B27421" w14:textId="29276065" w:rsidR="0044754F" w:rsidRDefault="0044754F">
            <w:pPr>
              <w:jc w:val="center"/>
              <w:rPr>
                <w:rFonts w:ascii="Times New Roman" w:hAnsi="Times New Roman" w:cs="Times New Roman"/>
                <w:noProof/>
                <w:sz w:val="40"/>
                <w:szCs w:val="40"/>
              </w:rPr>
            </w:pPr>
            <w:r>
              <w:rPr>
                <w:rFonts w:ascii="Times New Roman" w:hAnsi="Times New Roman" w:cs="Times New Roman"/>
                <w:noProof/>
                <w:sz w:val="40"/>
                <w:szCs w:val="40"/>
              </w:rPr>
              <w:t>Morgon 2021</w:t>
            </w:r>
          </w:p>
        </w:tc>
      </w:tr>
      <w:tr w:rsidR="0044754F" w14:paraId="72B2C714" w14:textId="77777777" w:rsidTr="009A30F8">
        <w:trPr>
          <w:trHeight w:val="3094"/>
        </w:trPr>
        <w:tc>
          <w:tcPr>
            <w:tcW w:w="5810" w:type="dxa"/>
            <w:tcBorders>
              <w:top w:val="single" w:sz="4" w:space="0" w:color="auto"/>
              <w:left w:val="single" w:sz="4" w:space="0" w:color="auto"/>
              <w:bottom w:val="single" w:sz="4" w:space="0" w:color="auto"/>
              <w:right w:val="single" w:sz="4" w:space="0" w:color="auto"/>
            </w:tcBorders>
            <w:hideMark/>
          </w:tcPr>
          <w:p w14:paraId="3EFAA2BE" w14:textId="2F028DB6" w:rsidR="0044754F" w:rsidRDefault="0044754F">
            <w:pPr>
              <w:jc w:val="center"/>
              <w:rPr>
                <w:rFonts w:ascii="Times New Roman" w:eastAsia="Times New Roman" w:hAnsi="Times New Roman" w:cs="Times New Roman"/>
                <w:sz w:val="24"/>
                <w:szCs w:val="24"/>
                <w:lang w:eastAsia="fr-FR"/>
              </w:rPr>
            </w:pPr>
            <w:r>
              <w:rPr>
                <w:noProof/>
              </w:rPr>
              <w:drawing>
                <wp:inline distT="0" distB="0" distL="0" distR="0" wp14:anchorId="22517A5E" wp14:editId="7AA0A18E">
                  <wp:extent cx="2419350" cy="2166163"/>
                  <wp:effectExtent l="0" t="0" r="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548" cy="2196783"/>
                          </a:xfrm>
                          <a:prstGeom prst="rect">
                            <a:avLst/>
                          </a:prstGeom>
                          <a:noFill/>
                          <a:ln>
                            <a:noFill/>
                          </a:ln>
                        </pic:spPr>
                      </pic:pic>
                    </a:graphicData>
                  </a:graphic>
                </wp:inline>
              </w:drawing>
            </w:r>
          </w:p>
        </w:tc>
        <w:tc>
          <w:tcPr>
            <w:tcW w:w="5166" w:type="dxa"/>
            <w:tcBorders>
              <w:top w:val="single" w:sz="4" w:space="0" w:color="auto"/>
              <w:left w:val="single" w:sz="4" w:space="0" w:color="auto"/>
              <w:bottom w:val="single" w:sz="4" w:space="0" w:color="auto"/>
              <w:right w:val="single" w:sz="4" w:space="0" w:color="auto"/>
            </w:tcBorders>
            <w:hideMark/>
          </w:tcPr>
          <w:p w14:paraId="30421881" w14:textId="2203490A" w:rsidR="0044754F" w:rsidRDefault="0044754F">
            <w:pPr>
              <w:jc w:val="center"/>
              <w:rPr>
                <w:rFonts w:ascii="Times New Roman" w:eastAsia="Times New Roman" w:hAnsi="Times New Roman" w:cs="Times New Roman"/>
                <w:sz w:val="24"/>
                <w:szCs w:val="24"/>
                <w:lang w:eastAsia="fr-FR"/>
              </w:rPr>
            </w:pPr>
            <w:r>
              <w:rPr>
                <w:noProof/>
              </w:rPr>
              <w:drawing>
                <wp:inline distT="0" distB="0" distL="0" distR="0" wp14:anchorId="11D44081" wp14:editId="477D6322">
                  <wp:extent cx="2266950" cy="2014129"/>
                  <wp:effectExtent l="0" t="0" r="0"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074" cy="2032897"/>
                          </a:xfrm>
                          <a:prstGeom prst="rect">
                            <a:avLst/>
                          </a:prstGeom>
                          <a:noFill/>
                          <a:ln>
                            <a:noFill/>
                          </a:ln>
                        </pic:spPr>
                      </pic:pic>
                    </a:graphicData>
                  </a:graphic>
                </wp:inline>
              </w:drawing>
            </w:r>
          </w:p>
        </w:tc>
      </w:tr>
      <w:tr w:rsidR="0044754F" w14:paraId="7E78278B" w14:textId="77777777" w:rsidTr="00726A20">
        <w:tc>
          <w:tcPr>
            <w:tcW w:w="5810" w:type="dxa"/>
            <w:tcBorders>
              <w:top w:val="single" w:sz="4" w:space="0" w:color="auto"/>
              <w:left w:val="single" w:sz="4" w:space="0" w:color="auto"/>
              <w:bottom w:val="single" w:sz="4" w:space="0" w:color="auto"/>
              <w:right w:val="single" w:sz="4" w:space="0" w:color="auto"/>
            </w:tcBorders>
            <w:hideMark/>
          </w:tcPr>
          <w:p w14:paraId="4F8C4FA3" w14:textId="7A41A88A" w:rsidR="0044754F" w:rsidRDefault="0044754F">
            <w:pPr>
              <w:jc w:val="center"/>
              <w:rPr>
                <w:rFonts w:ascii="Times New Roman" w:hAnsi="Times New Roman" w:cs="Times New Roman"/>
                <w:noProof/>
                <w:sz w:val="40"/>
                <w:szCs w:val="40"/>
              </w:rPr>
            </w:pPr>
            <w:r>
              <w:rPr>
                <w:rFonts w:ascii="Times New Roman" w:hAnsi="Times New Roman" w:cs="Times New Roman"/>
                <w:noProof/>
                <w:sz w:val="40"/>
                <w:szCs w:val="40"/>
              </w:rPr>
              <w:t>Moulin-a-vent 2019</w:t>
            </w:r>
          </w:p>
        </w:tc>
        <w:tc>
          <w:tcPr>
            <w:tcW w:w="5166" w:type="dxa"/>
            <w:tcBorders>
              <w:top w:val="single" w:sz="4" w:space="0" w:color="auto"/>
              <w:left w:val="single" w:sz="4" w:space="0" w:color="auto"/>
              <w:bottom w:val="single" w:sz="4" w:space="0" w:color="auto"/>
              <w:right w:val="single" w:sz="4" w:space="0" w:color="auto"/>
            </w:tcBorders>
            <w:hideMark/>
          </w:tcPr>
          <w:p w14:paraId="54D80657" w14:textId="01983627" w:rsidR="0044754F" w:rsidRDefault="0044754F">
            <w:pPr>
              <w:jc w:val="center"/>
              <w:rPr>
                <w:rFonts w:ascii="Times New Roman" w:hAnsi="Times New Roman" w:cs="Times New Roman"/>
                <w:noProof/>
                <w:sz w:val="40"/>
                <w:szCs w:val="40"/>
              </w:rPr>
            </w:pPr>
            <w:r>
              <w:rPr>
                <w:rFonts w:ascii="Times New Roman" w:hAnsi="Times New Roman" w:cs="Times New Roman"/>
                <w:noProof/>
                <w:sz w:val="40"/>
                <w:szCs w:val="40"/>
              </w:rPr>
              <w:t>Chirouble 202</w:t>
            </w:r>
            <w:r w:rsidR="00726A20">
              <w:rPr>
                <w:rFonts w:ascii="Times New Roman" w:hAnsi="Times New Roman" w:cs="Times New Roman"/>
                <w:noProof/>
                <w:sz w:val="40"/>
                <w:szCs w:val="40"/>
              </w:rPr>
              <w:t>0</w:t>
            </w:r>
          </w:p>
        </w:tc>
      </w:tr>
      <w:tr w:rsidR="0044754F" w14:paraId="220FEE84" w14:textId="77777777" w:rsidTr="009A30F8">
        <w:trPr>
          <w:trHeight w:val="3007"/>
        </w:trPr>
        <w:tc>
          <w:tcPr>
            <w:tcW w:w="5810" w:type="dxa"/>
            <w:tcBorders>
              <w:top w:val="single" w:sz="4" w:space="0" w:color="auto"/>
              <w:left w:val="single" w:sz="4" w:space="0" w:color="auto"/>
              <w:bottom w:val="single" w:sz="4" w:space="0" w:color="auto"/>
              <w:right w:val="single" w:sz="4" w:space="0" w:color="auto"/>
            </w:tcBorders>
            <w:hideMark/>
          </w:tcPr>
          <w:p w14:paraId="62920DEF" w14:textId="59C216C4" w:rsidR="0044754F" w:rsidRDefault="00726A20" w:rsidP="009A30F8">
            <w:pPr>
              <w:jc w:val="center"/>
              <w:rPr>
                <w:rFonts w:ascii="Times New Roman" w:eastAsia="Times New Roman" w:hAnsi="Times New Roman" w:cs="Times New Roman"/>
                <w:sz w:val="24"/>
                <w:szCs w:val="24"/>
                <w:lang w:eastAsia="fr-FR"/>
              </w:rPr>
            </w:pPr>
            <w:r>
              <w:br w:type="page"/>
            </w:r>
            <w:r w:rsidR="0044754F">
              <w:rPr>
                <w:noProof/>
              </w:rPr>
              <w:drawing>
                <wp:inline distT="0" distB="0" distL="0" distR="0" wp14:anchorId="190C3586" wp14:editId="0D9AF732">
                  <wp:extent cx="2247633" cy="2228850"/>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957" cy="2249004"/>
                          </a:xfrm>
                          <a:prstGeom prst="rect">
                            <a:avLst/>
                          </a:prstGeom>
                          <a:noFill/>
                          <a:ln>
                            <a:noFill/>
                          </a:ln>
                        </pic:spPr>
                      </pic:pic>
                    </a:graphicData>
                  </a:graphic>
                </wp:inline>
              </w:drawing>
            </w:r>
          </w:p>
        </w:tc>
        <w:tc>
          <w:tcPr>
            <w:tcW w:w="5166" w:type="dxa"/>
            <w:tcBorders>
              <w:top w:val="single" w:sz="4" w:space="0" w:color="auto"/>
              <w:left w:val="single" w:sz="4" w:space="0" w:color="auto"/>
              <w:bottom w:val="single" w:sz="4" w:space="0" w:color="auto"/>
              <w:right w:val="single" w:sz="4" w:space="0" w:color="auto"/>
            </w:tcBorders>
            <w:hideMark/>
          </w:tcPr>
          <w:p w14:paraId="182D6F34" w14:textId="70F74C50" w:rsidR="0044754F" w:rsidRDefault="0044754F">
            <w:pPr>
              <w:jc w:val="center"/>
              <w:rPr>
                <w:rFonts w:ascii="Times New Roman" w:eastAsia="Times New Roman" w:hAnsi="Times New Roman" w:cs="Times New Roman"/>
                <w:sz w:val="24"/>
                <w:szCs w:val="24"/>
                <w:lang w:eastAsia="fr-FR"/>
              </w:rPr>
            </w:pPr>
            <w:r>
              <w:rPr>
                <w:noProof/>
              </w:rPr>
              <w:drawing>
                <wp:inline distT="0" distB="0" distL="0" distR="0" wp14:anchorId="29CDCD1D" wp14:editId="0C16B965">
                  <wp:extent cx="2130166" cy="219693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224" cy="2218653"/>
                          </a:xfrm>
                          <a:prstGeom prst="rect">
                            <a:avLst/>
                          </a:prstGeom>
                          <a:noFill/>
                          <a:ln>
                            <a:noFill/>
                          </a:ln>
                        </pic:spPr>
                      </pic:pic>
                    </a:graphicData>
                  </a:graphic>
                </wp:inline>
              </w:drawing>
            </w:r>
          </w:p>
        </w:tc>
      </w:tr>
    </w:tbl>
    <w:p w14:paraId="0CAE026E" w14:textId="77777777" w:rsidR="009A30F8" w:rsidRDefault="009A30F8" w:rsidP="00726A20">
      <w:pPr>
        <w:pStyle w:val="Titre2"/>
      </w:pPr>
    </w:p>
    <w:p w14:paraId="057EBF46" w14:textId="7442DB74" w:rsidR="00726A20" w:rsidRPr="004D31A4" w:rsidRDefault="004D31A4" w:rsidP="00726A20">
      <w:pPr>
        <w:pStyle w:val="Titre2"/>
        <w:rPr>
          <w:rFonts w:ascii="Times New Roman" w:hAnsi="Times New Roman" w:cs="Times New Roman"/>
          <w:sz w:val="48"/>
          <w:szCs w:val="48"/>
          <w:u w:val="none"/>
        </w:rPr>
      </w:pPr>
      <w:r w:rsidRPr="004D31A4">
        <w:rPr>
          <w:rFonts w:ascii="Times New Roman" w:hAnsi="Times New Roman" w:cs="Times New Roman"/>
          <w:sz w:val="48"/>
          <w:szCs w:val="48"/>
          <w:u w:val="none"/>
        </w:rPr>
        <w:t>Le Menu</w:t>
      </w:r>
    </w:p>
    <w:p w14:paraId="4F834FDD" w14:textId="77777777" w:rsidR="009A30F8" w:rsidRPr="009A30F8" w:rsidRDefault="009A30F8" w:rsidP="009A30F8">
      <w:pPr>
        <w:rPr>
          <w:sz w:val="24"/>
          <w:szCs w:val="24"/>
          <w:lang w:eastAsia="fr-FR"/>
        </w:rPr>
      </w:pPr>
    </w:p>
    <w:p w14:paraId="2098A818" w14:textId="7B9BAFFE"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Amuse-bouche</w:t>
      </w:r>
    </w:p>
    <w:p w14:paraId="1EBB93E5" w14:textId="77777777" w:rsidR="009A30F8" w:rsidRPr="009A30F8" w:rsidRDefault="009A30F8" w:rsidP="00726A20">
      <w:pPr>
        <w:jc w:val="center"/>
        <w:rPr>
          <w:rFonts w:ascii="Comic Sans MS" w:hAnsi="Comic Sans MS"/>
          <w:b/>
          <w:bCs/>
          <w:sz w:val="24"/>
          <w:szCs w:val="24"/>
        </w:rPr>
      </w:pPr>
    </w:p>
    <w:p w14:paraId="3FABD047" w14:textId="77777777" w:rsidR="009A30F8"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Terrine maison</w:t>
      </w:r>
    </w:p>
    <w:p w14:paraId="2011991B" w14:textId="73282EC0"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aux foies de volailles</w:t>
      </w:r>
    </w:p>
    <w:p w14:paraId="67965FC7" w14:textId="77777777" w:rsidR="009A30F8" w:rsidRPr="009A30F8" w:rsidRDefault="009A30F8" w:rsidP="00726A20">
      <w:pPr>
        <w:jc w:val="center"/>
        <w:rPr>
          <w:rFonts w:ascii="Comic Sans MS" w:hAnsi="Comic Sans MS"/>
          <w:b/>
          <w:bCs/>
          <w:sz w:val="24"/>
          <w:szCs w:val="24"/>
        </w:rPr>
      </w:pPr>
    </w:p>
    <w:p w14:paraId="4F720EE1" w14:textId="77777777"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Poulets entiers, cuisses et blanc</w:t>
      </w:r>
    </w:p>
    <w:p w14:paraId="65B1B86F" w14:textId="0EE54204"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 xml:space="preserve">Baignés d’une crème fraiche truffée </w:t>
      </w:r>
    </w:p>
    <w:p w14:paraId="0C225C70" w14:textId="77777777" w:rsidR="009A30F8" w:rsidRPr="009A30F8" w:rsidRDefault="009A30F8" w:rsidP="00726A20">
      <w:pPr>
        <w:jc w:val="center"/>
        <w:rPr>
          <w:rFonts w:ascii="Comic Sans MS" w:hAnsi="Comic Sans MS"/>
          <w:b/>
          <w:bCs/>
          <w:sz w:val="24"/>
          <w:szCs w:val="24"/>
        </w:rPr>
      </w:pPr>
    </w:p>
    <w:p w14:paraId="129F9F44" w14:textId="77777777"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Gâteau fondant mi-cuit</w:t>
      </w:r>
    </w:p>
    <w:p w14:paraId="10ADB44B" w14:textId="1D40E505" w:rsidR="00726A20" w:rsidRPr="009A30F8" w:rsidRDefault="00726A20" w:rsidP="00726A20">
      <w:pPr>
        <w:jc w:val="center"/>
        <w:rPr>
          <w:rFonts w:ascii="Comic Sans MS" w:hAnsi="Comic Sans MS"/>
          <w:b/>
          <w:bCs/>
          <w:sz w:val="24"/>
          <w:szCs w:val="24"/>
        </w:rPr>
      </w:pPr>
      <w:r w:rsidRPr="009A30F8">
        <w:rPr>
          <w:rFonts w:ascii="Comic Sans MS" w:hAnsi="Comic Sans MS"/>
          <w:b/>
          <w:bCs/>
          <w:sz w:val="24"/>
          <w:szCs w:val="24"/>
        </w:rPr>
        <w:t>au chocolat</w:t>
      </w:r>
    </w:p>
    <w:p w14:paraId="5D9EAA5C" w14:textId="77777777" w:rsidR="009A30F8" w:rsidRPr="009A30F8" w:rsidRDefault="009A30F8" w:rsidP="00726A20">
      <w:pPr>
        <w:jc w:val="center"/>
        <w:rPr>
          <w:rFonts w:ascii="Comic Sans MS" w:hAnsi="Comic Sans MS"/>
          <w:b/>
          <w:bCs/>
          <w:sz w:val="24"/>
          <w:szCs w:val="24"/>
        </w:rPr>
      </w:pPr>
    </w:p>
    <w:p w14:paraId="46D66DFD" w14:textId="5469A745" w:rsidR="00596D14" w:rsidRPr="00E30A7B" w:rsidRDefault="00726A20" w:rsidP="004D31A4">
      <w:pPr>
        <w:jc w:val="center"/>
        <w:rPr>
          <w:rFonts w:ascii="Times New Roman" w:hAnsi="Times New Roman" w:cs="Times New Roman"/>
          <w:sz w:val="24"/>
          <w:szCs w:val="24"/>
        </w:rPr>
      </w:pPr>
      <w:r w:rsidRPr="009A30F8">
        <w:rPr>
          <w:rFonts w:ascii="Comic Sans MS" w:hAnsi="Comic Sans MS"/>
          <w:b/>
          <w:bCs/>
          <w:sz w:val="24"/>
          <w:szCs w:val="24"/>
        </w:rPr>
        <w:t>Café</w:t>
      </w:r>
      <w:r w:rsidR="009A30F8" w:rsidRPr="009A30F8">
        <w:rPr>
          <w:rFonts w:ascii="Comic Sans MS" w:hAnsi="Comic Sans MS"/>
          <w:b/>
          <w:bCs/>
          <w:sz w:val="24"/>
          <w:szCs w:val="24"/>
        </w:rPr>
        <w:t xml:space="preserve"> - </w:t>
      </w:r>
      <w:r w:rsidRPr="009A30F8">
        <w:rPr>
          <w:rFonts w:ascii="Comic Sans MS" w:hAnsi="Comic Sans MS"/>
          <w:b/>
          <w:bCs/>
          <w:sz w:val="24"/>
          <w:szCs w:val="24"/>
        </w:rPr>
        <w:t>Eau pétillante</w:t>
      </w:r>
      <w:r w:rsidR="009A30F8" w:rsidRPr="009A30F8">
        <w:rPr>
          <w:rFonts w:ascii="Comic Sans MS" w:hAnsi="Comic Sans MS"/>
          <w:b/>
          <w:bCs/>
          <w:sz w:val="24"/>
          <w:szCs w:val="24"/>
        </w:rPr>
        <w:t xml:space="preserve"> - </w:t>
      </w:r>
      <w:r w:rsidRPr="009A30F8">
        <w:rPr>
          <w:rFonts w:ascii="Comic Sans MS" w:hAnsi="Comic Sans MS"/>
          <w:b/>
          <w:bCs/>
          <w:sz w:val="24"/>
          <w:szCs w:val="24"/>
        </w:rPr>
        <w:t>Eau plate</w:t>
      </w:r>
    </w:p>
    <w:sectPr w:rsidR="00596D14" w:rsidRPr="00E3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D3"/>
    <w:rsid w:val="000068BF"/>
    <w:rsid w:val="0010413B"/>
    <w:rsid w:val="00125D9F"/>
    <w:rsid w:val="001F2611"/>
    <w:rsid w:val="00236CAC"/>
    <w:rsid w:val="00266520"/>
    <w:rsid w:val="002B1388"/>
    <w:rsid w:val="00382356"/>
    <w:rsid w:val="00395AD8"/>
    <w:rsid w:val="003A5E10"/>
    <w:rsid w:val="003B09F3"/>
    <w:rsid w:val="0044754F"/>
    <w:rsid w:val="00481E96"/>
    <w:rsid w:val="004D31A4"/>
    <w:rsid w:val="004E222C"/>
    <w:rsid w:val="00535D71"/>
    <w:rsid w:val="00572622"/>
    <w:rsid w:val="00596D14"/>
    <w:rsid w:val="005D1D5F"/>
    <w:rsid w:val="006431C8"/>
    <w:rsid w:val="006B1C7A"/>
    <w:rsid w:val="006B2A76"/>
    <w:rsid w:val="006F5EC1"/>
    <w:rsid w:val="00726A20"/>
    <w:rsid w:val="00771DA9"/>
    <w:rsid w:val="008921F7"/>
    <w:rsid w:val="008A7D29"/>
    <w:rsid w:val="008B21C3"/>
    <w:rsid w:val="00987FD2"/>
    <w:rsid w:val="009962D3"/>
    <w:rsid w:val="009A30F8"/>
    <w:rsid w:val="009A3510"/>
    <w:rsid w:val="00A45D8B"/>
    <w:rsid w:val="00A509A5"/>
    <w:rsid w:val="00A67402"/>
    <w:rsid w:val="00AA1C3C"/>
    <w:rsid w:val="00AB7695"/>
    <w:rsid w:val="00AE7703"/>
    <w:rsid w:val="00B521FB"/>
    <w:rsid w:val="00BB0275"/>
    <w:rsid w:val="00BF687E"/>
    <w:rsid w:val="00C65242"/>
    <w:rsid w:val="00CA1FEA"/>
    <w:rsid w:val="00CE5621"/>
    <w:rsid w:val="00D407A2"/>
    <w:rsid w:val="00D42569"/>
    <w:rsid w:val="00D5187F"/>
    <w:rsid w:val="00D53424"/>
    <w:rsid w:val="00D97407"/>
    <w:rsid w:val="00D97F42"/>
    <w:rsid w:val="00DA4A49"/>
    <w:rsid w:val="00DC2A11"/>
    <w:rsid w:val="00E65FEC"/>
    <w:rsid w:val="00EB115E"/>
    <w:rsid w:val="00EB66AC"/>
    <w:rsid w:val="00F26608"/>
    <w:rsid w:val="00FA2484"/>
    <w:rsid w:val="00FD244C"/>
    <w:rsid w:val="00FF5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83E"/>
  <w15:chartTrackingRefBased/>
  <w15:docId w15:val="{6C47EA4A-E1DC-44F6-BA7F-33706F1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semiHidden/>
    <w:unhideWhenUsed/>
    <w:qFormat/>
    <w:rsid w:val="00726A20"/>
    <w:pPr>
      <w:keepNext/>
      <w:jc w:val="center"/>
      <w:outlineLvl w:val="1"/>
    </w:pPr>
    <w:rPr>
      <w:rFonts w:ascii="Comic Sans MS" w:eastAsia="Times New Roman" w:hAnsi="Comic Sans MS" w:cs="Arial"/>
      <w:b/>
      <w:bCs/>
      <w:color w:val="000000"/>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bold">
    <w:name w:val="text-bold"/>
    <w:basedOn w:val="Policepardfaut"/>
    <w:rsid w:val="009962D3"/>
  </w:style>
  <w:style w:type="character" w:customStyle="1" w:styleId="taille-xxs">
    <w:name w:val="taille-xxs"/>
    <w:basedOn w:val="Policepardfaut"/>
    <w:rsid w:val="009962D3"/>
  </w:style>
  <w:style w:type="character" w:customStyle="1" w:styleId="padding-5">
    <w:name w:val="padding-5"/>
    <w:basedOn w:val="Policepardfaut"/>
    <w:rsid w:val="009962D3"/>
  </w:style>
  <w:style w:type="character" w:styleId="lev">
    <w:name w:val="Strong"/>
    <w:basedOn w:val="Policepardfaut"/>
    <w:uiPriority w:val="22"/>
    <w:qFormat/>
    <w:rsid w:val="009962D3"/>
    <w:rPr>
      <w:b/>
      <w:bCs/>
    </w:rPr>
  </w:style>
  <w:style w:type="character" w:styleId="Lienhypertexte">
    <w:name w:val="Hyperlink"/>
    <w:basedOn w:val="Policepardfaut"/>
    <w:uiPriority w:val="99"/>
    <w:semiHidden/>
    <w:unhideWhenUsed/>
    <w:rsid w:val="009962D3"/>
    <w:rPr>
      <w:color w:val="0000FF"/>
      <w:u w:val="single"/>
    </w:rPr>
  </w:style>
  <w:style w:type="table" w:styleId="Grilledutableau">
    <w:name w:val="Table Grid"/>
    <w:basedOn w:val="TableauNormal"/>
    <w:uiPriority w:val="39"/>
    <w:rsid w:val="00BB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6CA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semiHidden/>
    <w:rsid w:val="00726A20"/>
    <w:rPr>
      <w:rFonts w:ascii="Comic Sans MS" w:eastAsia="Times New Roman" w:hAnsi="Comic Sans MS" w:cs="Arial"/>
      <w:b/>
      <w:bCs/>
      <w:color w:val="000000"/>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
      <w:bodyDiv w:val="1"/>
      <w:marLeft w:val="0"/>
      <w:marRight w:val="0"/>
      <w:marTop w:val="0"/>
      <w:marBottom w:val="0"/>
      <w:divBdr>
        <w:top w:val="none" w:sz="0" w:space="0" w:color="auto"/>
        <w:left w:val="none" w:sz="0" w:space="0" w:color="auto"/>
        <w:bottom w:val="none" w:sz="0" w:space="0" w:color="auto"/>
        <w:right w:val="none" w:sz="0" w:space="0" w:color="auto"/>
      </w:divBdr>
      <w:divsChild>
        <w:div w:id="41057529">
          <w:marLeft w:val="0"/>
          <w:marRight w:val="0"/>
          <w:marTop w:val="0"/>
          <w:marBottom w:val="0"/>
          <w:divBdr>
            <w:top w:val="none" w:sz="0" w:space="0" w:color="auto"/>
            <w:left w:val="none" w:sz="0" w:space="0" w:color="auto"/>
            <w:bottom w:val="none" w:sz="0" w:space="0" w:color="auto"/>
            <w:right w:val="none" w:sz="0" w:space="0" w:color="auto"/>
          </w:divBdr>
        </w:div>
      </w:divsChild>
    </w:div>
    <w:div w:id="157812169">
      <w:bodyDiv w:val="1"/>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
      </w:divsChild>
    </w:div>
    <w:div w:id="297959391">
      <w:bodyDiv w:val="1"/>
      <w:marLeft w:val="0"/>
      <w:marRight w:val="0"/>
      <w:marTop w:val="0"/>
      <w:marBottom w:val="0"/>
      <w:divBdr>
        <w:top w:val="none" w:sz="0" w:space="0" w:color="auto"/>
        <w:left w:val="none" w:sz="0" w:space="0" w:color="auto"/>
        <w:bottom w:val="none" w:sz="0" w:space="0" w:color="auto"/>
        <w:right w:val="none" w:sz="0" w:space="0" w:color="auto"/>
      </w:divBdr>
      <w:divsChild>
        <w:div w:id="804274748">
          <w:marLeft w:val="0"/>
          <w:marRight w:val="0"/>
          <w:marTop w:val="0"/>
          <w:marBottom w:val="0"/>
          <w:divBdr>
            <w:top w:val="none" w:sz="0" w:space="0" w:color="auto"/>
            <w:left w:val="none" w:sz="0" w:space="0" w:color="auto"/>
            <w:bottom w:val="none" w:sz="0" w:space="0" w:color="auto"/>
            <w:right w:val="none" w:sz="0" w:space="0" w:color="auto"/>
          </w:divBdr>
        </w:div>
      </w:divsChild>
    </w:div>
    <w:div w:id="310909344">
      <w:bodyDiv w:val="1"/>
      <w:marLeft w:val="0"/>
      <w:marRight w:val="0"/>
      <w:marTop w:val="0"/>
      <w:marBottom w:val="0"/>
      <w:divBdr>
        <w:top w:val="none" w:sz="0" w:space="0" w:color="auto"/>
        <w:left w:val="none" w:sz="0" w:space="0" w:color="auto"/>
        <w:bottom w:val="none" w:sz="0" w:space="0" w:color="auto"/>
        <w:right w:val="none" w:sz="0" w:space="0" w:color="auto"/>
      </w:divBdr>
    </w:div>
    <w:div w:id="320351556">
      <w:bodyDiv w:val="1"/>
      <w:marLeft w:val="0"/>
      <w:marRight w:val="0"/>
      <w:marTop w:val="0"/>
      <w:marBottom w:val="0"/>
      <w:divBdr>
        <w:top w:val="none" w:sz="0" w:space="0" w:color="auto"/>
        <w:left w:val="none" w:sz="0" w:space="0" w:color="auto"/>
        <w:bottom w:val="none" w:sz="0" w:space="0" w:color="auto"/>
        <w:right w:val="none" w:sz="0" w:space="0" w:color="auto"/>
      </w:divBdr>
      <w:divsChild>
        <w:div w:id="1555770522">
          <w:marLeft w:val="0"/>
          <w:marRight w:val="0"/>
          <w:marTop w:val="0"/>
          <w:marBottom w:val="0"/>
          <w:divBdr>
            <w:top w:val="none" w:sz="0" w:space="0" w:color="auto"/>
            <w:left w:val="none" w:sz="0" w:space="0" w:color="auto"/>
            <w:bottom w:val="none" w:sz="0" w:space="0" w:color="auto"/>
            <w:right w:val="none" w:sz="0" w:space="0" w:color="auto"/>
          </w:divBdr>
        </w:div>
      </w:divsChild>
    </w:div>
    <w:div w:id="547187809">
      <w:bodyDiv w:val="1"/>
      <w:marLeft w:val="0"/>
      <w:marRight w:val="0"/>
      <w:marTop w:val="0"/>
      <w:marBottom w:val="0"/>
      <w:divBdr>
        <w:top w:val="none" w:sz="0" w:space="0" w:color="auto"/>
        <w:left w:val="none" w:sz="0" w:space="0" w:color="auto"/>
        <w:bottom w:val="none" w:sz="0" w:space="0" w:color="auto"/>
        <w:right w:val="none" w:sz="0" w:space="0" w:color="auto"/>
      </w:divBdr>
      <w:divsChild>
        <w:div w:id="2028292286">
          <w:marLeft w:val="0"/>
          <w:marRight w:val="0"/>
          <w:marTop w:val="0"/>
          <w:marBottom w:val="0"/>
          <w:divBdr>
            <w:top w:val="none" w:sz="0" w:space="0" w:color="auto"/>
            <w:left w:val="none" w:sz="0" w:space="0" w:color="auto"/>
            <w:bottom w:val="none" w:sz="0" w:space="0" w:color="auto"/>
            <w:right w:val="none" w:sz="0" w:space="0" w:color="auto"/>
          </w:divBdr>
          <w:divsChild>
            <w:div w:id="2052152036">
              <w:marLeft w:val="0"/>
              <w:marRight w:val="0"/>
              <w:marTop w:val="0"/>
              <w:marBottom w:val="0"/>
              <w:divBdr>
                <w:top w:val="none" w:sz="0" w:space="0" w:color="auto"/>
                <w:left w:val="none" w:sz="0" w:space="0" w:color="auto"/>
                <w:bottom w:val="none" w:sz="0" w:space="0" w:color="auto"/>
                <w:right w:val="none" w:sz="0" w:space="0" w:color="auto"/>
              </w:divBdr>
            </w:div>
          </w:divsChild>
        </w:div>
        <w:div w:id="1753891792">
          <w:marLeft w:val="0"/>
          <w:marRight w:val="0"/>
          <w:marTop w:val="0"/>
          <w:marBottom w:val="0"/>
          <w:divBdr>
            <w:top w:val="none" w:sz="0" w:space="0" w:color="auto"/>
            <w:left w:val="none" w:sz="0" w:space="0" w:color="auto"/>
            <w:bottom w:val="none" w:sz="0" w:space="0" w:color="auto"/>
            <w:right w:val="none" w:sz="0" w:space="0" w:color="auto"/>
          </w:divBdr>
          <w:divsChild>
            <w:div w:id="1022130771">
              <w:marLeft w:val="0"/>
              <w:marRight w:val="0"/>
              <w:marTop w:val="0"/>
              <w:marBottom w:val="0"/>
              <w:divBdr>
                <w:top w:val="none" w:sz="0" w:space="0" w:color="auto"/>
                <w:left w:val="none" w:sz="0" w:space="0" w:color="auto"/>
                <w:bottom w:val="none" w:sz="0" w:space="0" w:color="auto"/>
                <w:right w:val="none" w:sz="0" w:space="0" w:color="auto"/>
              </w:divBdr>
            </w:div>
            <w:div w:id="1990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6338">
      <w:bodyDiv w:val="1"/>
      <w:marLeft w:val="0"/>
      <w:marRight w:val="0"/>
      <w:marTop w:val="0"/>
      <w:marBottom w:val="0"/>
      <w:divBdr>
        <w:top w:val="none" w:sz="0" w:space="0" w:color="auto"/>
        <w:left w:val="none" w:sz="0" w:space="0" w:color="auto"/>
        <w:bottom w:val="none" w:sz="0" w:space="0" w:color="auto"/>
        <w:right w:val="none" w:sz="0" w:space="0" w:color="auto"/>
      </w:divBdr>
      <w:divsChild>
        <w:div w:id="1345598027">
          <w:marLeft w:val="0"/>
          <w:marRight w:val="0"/>
          <w:marTop w:val="0"/>
          <w:marBottom w:val="0"/>
          <w:divBdr>
            <w:top w:val="none" w:sz="0" w:space="0" w:color="auto"/>
            <w:left w:val="none" w:sz="0" w:space="0" w:color="auto"/>
            <w:bottom w:val="none" w:sz="0" w:space="0" w:color="auto"/>
            <w:right w:val="none" w:sz="0" w:space="0" w:color="auto"/>
          </w:divBdr>
          <w:divsChild>
            <w:div w:id="1303120048">
              <w:marLeft w:val="0"/>
              <w:marRight w:val="0"/>
              <w:marTop w:val="0"/>
              <w:marBottom w:val="0"/>
              <w:divBdr>
                <w:top w:val="none" w:sz="0" w:space="0" w:color="auto"/>
                <w:left w:val="none" w:sz="0" w:space="0" w:color="auto"/>
                <w:bottom w:val="none" w:sz="0" w:space="0" w:color="auto"/>
                <w:right w:val="none" w:sz="0" w:space="0" w:color="auto"/>
              </w:divBdr>
            </w:div>
          </w:divsChild>
        </w:div>
        <w:div w:id="675302179">
          <w:marLeft w:val="0"/>
          <w:marRight w:val="0"/>
          <w:marTop w:val="0"/>
          <w:marBottom w:val="0"/>
          <w:divBdr>
            <w:top w:val="none" w:sz="0" w:space="0" w:color="auto"/>
            <w:left w:val="none" w:sz="0" w:space="0" w:color="auto"/>
            <w:bottom w:val="none" w:sz="0" w:space="0" w:color="auto"/>
            <w:right w:val="none" w:sz="0" w:space="0" w:color="auto"/>
          </w:divBdr>
          <w:divsChild>
            <w:div w:id="1918319822">
              <w:marLeft w:val="0"/>
              <w:marRight w:val="0"/>
              <w:marTop w:val="0"/>
              <w:marBottom w:val="0"/>
              <w:divBdr>
                <w:top w:val="none" w:sz="0" w:space="0" w:color="auto"/>
                <w:left w:val="none" w:sz="0" w:space="0" w:color="auto"/>
                <w:bottom w:val="none" w:sz="0" w:space="0" w:color="auto"/>
                <w:right w:val="none" w:sz="0" w:space="0" w:color="auto"/>
              </w:divBdr>
            </w:div>
            <w:div w:id="139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807">
      <w:bodyDiv w:val="1"/>
      <w:marLeft w:val="0"/>
      <w:marRight w:val="0"/>
      <w:marTop w:val="0"/>
      <w:marBottom w:val="0"/>
      <w:divBdr>
        <w:top w:val="none" w:sz="0" w:space="0" w:color="auto"/>
        <w:left w:val="none" w:sz="0" w:space="0" w:color="auto"/>
        <w:bottom w:val="none" w:sz="0" w:space="0" w:color="auto"/>
        <w:right w:val="none" w:sz="0" w:space="0" w:color="auto"/>
      </w:divBdr>
      <w:divsChild>
        <w:div w:id="115565138">
          <w:marLeft w:val="0"/>
          <w:marRight w:val="0"/>
          <w:marTop w:val="75"/>
          <w:marBottom w:val="0"/>
          <w:divBdr>
            <w:top w:val="none" w:sz="0" w:space="0" w:color="auto"/>
            <w:left w:val="none" w:sz="0" w:space="0" w:color="auto"/>
            <w:bottom w:val="none" w:sz="0" w:space="0" w:color="auto"/>
            <w:right w:val="none" w:sz="0" w:space="0" w:color="auto"/>
          </w:divBdr>
        </w:div>
        <w:div w:id="208609770">
          <w:marLeft w:val="0"/>
          <w:marRight w:val="0"/>
          <w:marTop w:val="75"/>
          <w:marBottom w:val="0"/>
          <w:divBdr>
            <w:top w:val="none" w:sz="0" w:space="0" w:color="auto"/>
            <w:left w:val="none" w:sz="0" w:space="0" w:color="auto"/>
            <w:bottom w:val="none" w:sz="0" w:space="0" w:color="auto"/>
            <w:right w:val="none" w:sz="0" w:space="0" w:color="auto"/>
          </w:divBdr>
          <w:divsChild>
            <w:div w:id="387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7115">
      <w:bodyDiv w:val="1"/>
      <w:marLeft w:val="0"/>
      <w:marRight w:val="0"/>
      <w:marTop w:val="0"/>
      <w:marBottom w:val="0"/>
      <w:divBdr>
        <w:top w:val="none" w:sz="0" w:space="0" w:color="auto"/>
        <w:left w:val="none" w:sz="0" w:space="0" w:color="auto"/>
        <w:bottom w:val="none" w:sz="0" w:space="0" w:color="auto"/>
        <w:right w:val="none" w:sz="0" w:space="0" w:color="auto"/>
      </w:divBdr>
      <w:divsChild>
        <w:div w:id="39936435">
          <w:marLeft w:val="0"/>
          <w:marRight w:val="0"/>
          <w:marTop w:val="75"/>
          <w:marBottom w:val="0"/>
          <w:divBdr>
            <w:top w:val="none" w:sz="0" w:space="0" w:color="auto"/>
            <w:left w:val="none" w:sz="0" w:space="0" w:color="auto"/>
            <w:bottom w:val="none" w:sz="0" w:space="0" w:color="auto"/>
            <w:right w:val="none" w:sz="0" w:space="0" w:color="auto"/>
          </w:divBdr>
        </w:div>
        <w:div w:id="559363460">
          <w:marLeft w:val="0"/>
          <w:marRight w:val="0"/>
          <w:marTop w:val="75"/>
          <w:marBottom w:val="0"/>
          <w:divBdr>
            <w:top w:val="none" w:sz="0" w:space="0" w:color="auto"/>
            <w:left w:val="none" w:sz="0" w:space="0" w:color="auto"/>
            <w:bottom w:val="none" w:sz="0" w:space="0" w:color="auto"/>
            <w:right w:val="none" w:sz="0" w:space="0" w:color="auto"/>
          </w:divBdr>
          <w:divsChild>
            <w:div w:id="9850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081">
      <w:bodyDiv w:val="1"/>
      <w:marLeft w:val="0"/>
      <w:marRight w:val="0"/>
      <w:marTop w:val="0"/>
      <w:marBottom w:val="0"/>
      <w:divBdr>
        <w:top w:val="none" w:sz="0" w:space="0" w:color="auto"/>
        <w:left w:val="none" w:sz="0" w:space="0" w:color="auto"/>
        <w:bottom w:val="none" w:sz="0" w:space="0" w:color="auto"/>
        <w:right w:val="none" w:sz="0" w:space="0" w:color="auto"/>
      </w:divBdr>
      <w:divsChild>
        <w:div w:id="651564242">
          <w:marLeft w:val="0"/>
          <w:marRight w:val="0"/>
          <w:marTop w:val="0"/>
          <w:marBottom w:val="0"/>
          <w:divBdr>
            <w:top w:val="none" w:sz="0" w:space="0" w:color="auto"/>
            <w:left w:val="none" w:sz="0" w:space="0" w:color="auto"/>
            <w:bottom w:val="none" w:sz="0" w:space="0" w:color="auto"/>
            <w:right w:val="none" w:sz="0" w:space="0" w:color="auto"/>
          </w:divBdr>
          <w:divsChild>
            <w:div w:id="348873182">
              <w:marLeft w:val="0"/>
              <w:marRight w:val="0"/>
              <w:marTop w:val="0"/>
              <w:marBottom w:val="0"/>
              <w:divBdr>
                <w:top w:val="none" w:sz="0" w:space="0" w:color="auto"/>
                <w:left w:val="none" w:sz="0" w:space="0" w:color="auto"/>
                <w:bottom w:val="none" w:sz="0" w:space="0" w:color="auto"/>
                <w:right w:val="none" w:sz="0" w:space="0" w:color="auto"/>
              </w:divBdr>
            </w:div>
          </w:divsChild>
        </w:div>
        <w:div w:id="624237364">
          <w:marLeft w:val="0"/>
          <w:marRight w:val="0"/>
          <w:marTop w:val="0"/>
          <w:marBottom w:val="0"/>
          <w:divBdr>
            <w:top w:val="none" w:sz="0" w:space="0" w:color="auto"/>
            <w:left w:val="none" w:sz="0" w:space="0" w:color="auto"/>
            <w:bottom w:val="none" w:sz="0" w:space="0" w:color="auto"/>
            <w:right w:val="none" w:sz="0" w:space="0" w:color="auto"/>
          </w:divBdr>
          <w:divsChild>
            <w:div w:id="1052777722">
              <w:marLeft w:val="0"/>
              <w:marRight w:val="0"/>
              <w:marTop w:val="0"/>
              <w:marBottom w:val="0"/>
              <w:divBdr>
                <w:top w:val="none" w:sz="0" w:space="0" w:color="auto"/>
                <w:left w:val="none" w:sz="0" w:space="0" w:color="auto"/>
                <w:bottom w:val="none" w:sz="0" w:space="0" w:color="auto"/>
                <w:right w:val="none" w:sz="0" w:space="0" w:color="auto"/>
              </w:divBdr>
            </w:div>
            <w:div w:id="1000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8710">
      <w:bodyDiv w:val="1"/>
      <w:marLeft w:val="0"/>
      <w:marRight w:val="0"/>
      <w:marTop w:val="0"/>
      <w:marBottom w:val="0"/>
      <w:divBdr>
        <w:top w:val="none" w:sz="0" w:space="0" w:color="auto"/>
        <w:left w:val="none" w:sz="0" w:space="0" w:color="auto"/>
        <w:bottom w:val="none" w:sz="0" w:space="0" w:color="auto"/>
        <w:right w:val="none" w:sz="0" w:space="0" w:color="auto"/>
      </w:divBdr>
      <w:divsChild>
        <w:div w:id="1213736855">
          <w:marLeft w:val="0"/>
          <w:marRight w:val="0"/>
          <w:marTop w:val="0"/>
          <w:marBottom w:val="0"/>
          <w:divBdr>
            <w:top w:val="none" w:sz="0" w:space="0" w:color="auto"/>
            <w:left w:val="none" w:sz="0" w:space="0" w:color="auto"/>
            <w:bottom w:val="none" w:sz="0" w:space="0" w:color="auto"/>
            <w:right w:val="none" w:sz="0" w:space="0" w:color="auto"/>
          </w:divBdr>
          <w:divsChild>
            <w:div w:id="1805854011">
              <w:marLeft w:val="0"/>
              <w:marRight w:val="0"/>
              <w:marTop w:val="0"/>
              <w:marBottom w:val="0"/>
              <w:divBdr>
                <w:top w:val="none" w:sz="0" w:space="0" w:color="auto"/>
                <w:left w:val="none" w:sz="0" w:space="0" w:color="auto"/>
                <w:bottom w:val="none" w:sz="0" w:space="0" w:color="auto"/>
                <w:right w:val="none" w:sz="0" w:space="0" w:color="auto"/>
              </w:divBdr>
            </w:div>
          </w:divsChild>
        </w:div>
        <w:div w:id="1301350712">
          <w:marLeft w:val="0"/>
          <w:marRight w:val="0"/>
          <w:marTop w:val="0"/>
          <w:marBottom w:val="0"/>
          <w:divBdr>
            <w:top w:val="none" w:sz="0" w:space="0" w:color="auto"/>
            <w:left w:val="none" w:sz="0" w:space="0" w:color="auto"/>
            <w:bottom w:val="none" w:sz="0" w:space="0" w:color="auto"/>
            <w:right w:val="none" w:sz="0" w:space="0" w:color="auto"/>
          </w:divBdr>
          <w:divsChild>
            <w:div w:id="1702706048">
              <w:marLeft w:val="0"/>
              <w:marRight w:val="0"/>
              <w:marTop w:val="0"/>
              <w:marBottom w:val="0"/>
              <w:divBdr>
                <w:top w:val="none" w:sz="0" w:space="0" w:color="auto"/>
                <w:left w:val="none" w:sz="0" w:space="0" w:color="auto"/>
                <w:bottom w:val="none" w:sz="0" w:space="0" w:color="auto"/>
                <w:right w:val="none" w:sz="0" w:space="0" w:color="auto"/>
              </w:divBdr>
            </w:div>
            <w:div w:id="986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257">
      <w:bodyDiv w:val="1"/>
      <w:marLeft w:val="0"/>
      <w:marRight w:val="0"/>
      <w:marTop w:val="0"/>
      <w:marBottom w:val="0"/>
      <w:divBdr>
        <w:top w:val="none" w:sz="0" w:space="0" w:color="auto"/>
        <w:left w:val="none" w:sz="0" w:space="0" w:color="auto"/>
        <w:bottom w:val="none" w:sz="0" w:space="0" w:color="auto"/>
        <w:right w:val="none" w:sz="0" w:space="0" w:color="auto"/>
      </w:divBdr>
    </w:div>
    <w:div w:id="1483741464">
      <w:bodyDiv w:val="1"/>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75"/>
          <w:marBottom w:val="0"/>
          <w:divBdr>
            <w:top w:val="none" w:sz="0" w:space="0" w:color="auto"/>
            <w:left w:val="none" w:sz="0" w:space="0" w:color="auto"/>
            <w:bottom w:val="none" w:sz="0" w:space="0" w:color="auto"/>
            <w:right w:val="none" w:sz="0" w:space="0" w:color="auto"/>
          </w:divBdr>
        </w:div>
        <w:div w:id="1531262872">
          <w:marLeft w:val="0"/>
          <w:marRight w:val="0"/>
          <w:marTop w:val="75"/>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6161">
      <w:bodyDiv w:val="1"/>
      <w:marLeft w:val="0"/>
      <w:marRight w:val="0"/>
      <w:marTop w:val="0"/>
      <w:marBottom w:val="0"/>
      <w:divBdr>
        <w:top w:val="none" w:sz="0" w:space="0" w:color="auto"/>
        <w:left w:val="none" w:sz="0" w:space="0" w:color="auto"/>
        <w:bottom w:val="none" w:sz="0" w:space="0" w:color="auto"/>
        <w:right w:val="none" w:sz="0" w:space="0" w:color="auto"/>
      </w:divBdr>
      <w:divsChild>
        <w:div w:id="1558736995">
          <w:marLeft w:val="0"/>
          <w:marRight w:val="0"/>
          <w:marTop w:val="75"/>
          <w:marBottom w:val="0"/>
          <w:divBdr>
            <w:top w:val="none" w:sz="0" w:space="0" w:color="auto"/>
            <w:left w:val="none" w:sz="0" w:space="0" w:color="auto"/>
            <w:bottom w:val="none" w:sz="0" w:space="0" w:color="auto"/>
            <w:right w:val="none" w:sz="0" w:space="0" w:color="auto"/>
          </w:divBdr>
        </w:div>
        <w:div w:id="924729714">
          <w:marLeft w:val="0"/>
          <w:marRight w:val="0"/>
          <w:marTop w:val="75"/>
          <w:marBottom w:val="0"/>
          <w:divBdr>
            <w:top w:val="none" w:sz="0" w:space="0" w:color="auto"/>
            <w:left w:val="none" w:sz="0" w:space="0" w:color="auto"/>
            <w:bottom w:val="none" w:sz="0" w:space="0" w:color="auto"/>
            <w:right w:val="none" w:sz="0" w:space="0" w:color="auto"/>
          </w:divBdr>
          <w:divsChild>
            <w:div w:id="921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738">
      <w:bodyDiv w:val="1"/>
      <w:marLeft w:val="0"/>
      <w:marRight w:val="0"/>
      <w:marTop w:val="0"/>
      <w:marBottom w:val="0"/>
      <w:divBdr>
        <w:top w:val="none" w:sz="0" w:space="0" w:color="auto"/>
        <w:left w:val="none" w:sz="0" w:space="0" w:color="auto"/>
        <w:bottom w:val="none" w:sz="0" w:space="0" w:color="auto"/>
        <w:right w:val="none" w:sz="0" w:space="0" w:color="auto"/>
      </w:divBdr>
      <w:divsChild>
        <w:div w:id="1130778559">
          <w:marLeft w:val="0"/>
          <w:marRight w:val="0"/>
          <w:marTop w:val="0"/>
          <w:marBottom w:val="0"/>
          <w:divBdr>
            <w:top w:val="none" w:sz="0" w:space="0" w:color="auto"/>
            <w:left w:val="none" w:sz="0" w:space="0" w:color="auto"/>
            <w:bottom w:val="none" w:sz="0" w:space="0" w:color="auto"/>
            <w:right w:val="none" w:sz="0" w:space="0" w:color="auto"/>
          </w:divBdr>
        </w:div>
      </w:divsChild>
    </w:div>
    <w:div w:id="1821269476">
      <w:bodyDiv w:val="1"/>
      <w:marLeft w:val="0"/>
      <w:marRight w:val="0"/>
      <w:marTop w:val="0"/>
      <w:marBottom w:val="0"/>
      <w:divBdr>
        <w:top w:val="none" w:sz="0" w:space="0" w:color="auto"/>
        <w:left w:val="none" w:sz="0" w:space="0" w:color="auto"/>
        <w:bottom w:val="none" w:sz="0" w:space="0" w:color="auto"/>
        <w:right w:val="none" w:sz="0" w:space="0" w:color="auto"/>
      </w:divBdr>
    </w:div>
    <w:div w:id="1865171924">
      <w:bodyDiv w:val="1"/>
      <w:marLeft w:val="0"/>
      <w:marRight w:val="0"/>
      <w:marTop w:val="0"/>
      <w:marBottom w:val="0"/>
      <w:divBdr>
        <w:top w:val="none" w:sz="0" w:space="0" w:color="auto"/>
        <w:left w:val="none" w:sz="0" w:space="0" w:color="auto"/>
        <w:bottom w:val="none" w:sz="0" w:space="0" w:color="auto"/>
        <w:right w:val="none" w:sz="0" w:space="0" w:color="auto"/>
      </w:divBdr>
    </w:div>
    <w:div w:id="20828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Bougrier</dc:creator>
  <cp:keywords/>
  <dc:description/>
  <cp:lastModifiedBy>Max BOUGRIER</cp:lastModifiedBy>
  <cp:revision>43</cp:revision>
  <cp:lastPrinted>2022-08-31T13:56:00Z</cp:lastPrinted>
  <dcterms:created xsi:type="dcterms:W3CDTF">2022-08-31T12:21:00Z</dcterms:created>
  <dcterms:modified xsi:type="dcterms:W3CDTF">2022-11-19T08:48:00Z</dcterms:modified>
</cp:coreProperties>
</file>