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EB551" w14:textId="372E4CF9" w:rsidR="00DA4A49" w:rsidRDefault="003A565C" w:rsidP="00DA4A49">
      <w:pPr>
        <w:jc w:val="center"/>
      </w:pPr>
      <w:r w:rsidRPr="003A565C">
        <w:rPr>
          <w:noProof/>
        </w:rPr>
        <w:drawing>
          <wp:inline distT="0" distB="0" distL="0" distR="0" wp14:anchorId="2B494BDC" wp14:editId="064BC0AE">
            <wp:extent cx="982406" cy="1238250"/>
            <wp:effectExtent l="0" t="0" r="8255" b="0"/>
            <wp:docPr id="19616415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8886" cy="1271626"/>
                    </a:xfrm>
                    <a:prstGeom prst="rect">
                      <a:avLst/>
                    </a:prstGeom>
                    <a:noFill/>
                    <a:ln>
                      <a:noFill/>
                    </a:ln>
                  </pic:spPr>
                </pic:pic>
              </a:graphicData>
            </a:graphic>
          </wp:inline>
        </w:drawing>
      </w:r>
    </w:p>
    <w:p w14:paraId="249EAE4F" w14:textId="4F0473E5" w:rsidR="00DA4A49" w:rsidRPr="00C04A7E" w:rsidRDefault="00DA4A49" w:rsidP="00DA4A49">
      <w:pPr>
        <w:jc w:val="center"/>
        <w:rPr>
          <w:rFonts w:ascii="Times New Roman" w:hAnsi="Times New Roman" w:cs="Times New Roman"/>
          <w:sz w:val="48"/>
          <w:szCs w:val="48"/>
        </w:rPr>
      </w:pPr>
      <w:r w:rsidRPr="00C04A7E">
        <w:rPr>
          <w:rFonts w:ascii="Times New Roman" w:hAnsi="Times New Roman" w:cs="Times New Roman"/>
          <w:sz w:val="48"/>
          <w:szCs w:val="48"/>
        </w:rPr>
        <w:t>Le CEP BAULOIS</w:t>
      </w:r>
    </w:p>
    <w:p w14:paraId="20EA4074" w14:textId="47B596F8" w:rsidR="00CE13DC" w:rsidRDefault="00DA4A49" w:rsidP="00CE13DC">
      <w:pPr>
        <w:jc w:val="center"/>
        <w:rPr>
          <w:rFonts w:ascii="Times New Roman" w:hAnsi="Times New Roman" w:cs="Times New Roman"/>
          <w:sz w:val="40"/>
          <w:szCs w:val="40"/>
        </w:rPr>
      </w:pPr>
      <w:r w:rsidRPr="00C04A7E">
        <w:rPr>
          <w:rFonts w:ascii="Times New Roman" w:hAnsi="Times New Roman" w:cs="Times New Roman"/>
          <w:sz w:val="40"/>
          <w:szCs w:val="40"/>
        </w:rPr>
        <w:t xml:space="preserve">Réunion du </w:t>
      </w:r>
      <w:r w:rsidR="004C54A8">
        <w:rPr>
          <w:rFonts w:ascii="Times New Roman" w:hAnsi="Times New Roman" w:cs="Times New Roman"/>
          <w:sz w:val="40"/>
          <w:szCs w:val="40"/>
        </w:rPr>
        <w:t>1</w:t>
      </w:r>
      <w:r w:rsidR="00B742C3">
        <w:rPr>
          <w:rFonts w:ascii="Times New Roman" w:hAnsi="Times New Roman" w:cs="Times New Roman"/>
          <w:sz w:val="40"/>
          <w:szCs w:val="40"/>
        </w:rPr>
        <w:t>6 janvier</w:t>
      </w:r>
      <w:r w:rsidR="004C54A8">
        <w:rPr>
          <w:rFonts w:ascii="Times New Roman" w:hAnsi="Times New Roman" w:cs="Times New Roman"/>
          <w:sz w:val="40"/>
          <w:szCs w:val="40"/>
        </w:rPr>
        <w:t xml:space="preserve"> 202</w:t>
      </w:r>
      <w:r w:rsidR="00B11414">
        <w:rPr>
          <w:rFonts w:ascii="Times New Roman" w:hAnsi="Times New Roman" w:cs="Times New Roman"/>
          <w:sz w:val="40"/>
          <w:szCs w:val="40"/>
        </w:rPr>
        <w:t>5</w:t>
      </w:r>
      <w:r w:rsidR="00147FD0" w:rsidRPr="00C04A7E">
        <w:rPr>
          <w:rFonts w:ascii="Times New Roman" w:hAnsi="Times New Roman" w:cs="Times New Roman"/>
          <w:sz w:val="40"/>
          <w:szCs w:val="40"/>
        </w:rPr>
        <w:t xml:space="preserve"> </w:t>
      </w:r>
      <w:r w:rsidR="00CE13DC">
        <w:rPr>
          <w:rFonts w:ascii="Times New Roman" w:hAnsi="Times New Roman" w:cs="Times New Roman"/>
          <w:sz w:val="40"/>
          <w:szCs w:val="40"/>
        </w:rPr>
        <w:t xml:space="preserve"> </w:t>
      </w:r>
    </w:p>
    <w:p w14:paraId="6D20E670" w14:textId="17CFFB59" w:rsidR="00C837CA" w:rsidRDefault="00C56927" w:rsidP="00CE13DC">
      <w:pPr>
        <w:jc w:val="center"/>
        <w:rPr>
          <w:rFonts w:ascii="Times New Roman" w:hAnsi="Times New Roman" w:cs="Times New Roman"/>
          <w:b/>
          <w:bCs/>
          <w:color w:val="2F5496" w:themeColor="accent1" w:themeShade="BF"/>
          <w:sz w:val="48"/>
          <w:szCs w:val="48"/>
        </w:rPr>
      </w:pPr>
      <w:r w:rsidRPr="00EE247D">
        <w:rPr>
          <w:rFonts w:ascii="Times New Roman" w:hAnsi="Times New Roman" w:cs="Times New Roman"/>
          <w:b/>
          <w:bCs/>
          <w:color w:val="2F5496" w:themeColor="accent1" w:themeShade="BF"/>
          <w:sz w:val="48"/>
          <w:szCs w:val="48"/>
        </w:rPr>
        <w:t>Les</w:t>
      </w:r>
      <w:r w:rsidRPr="00E26A2F">
        <w:rPr>
          <w:rFonts w:ascii="Times New Roman" w:hAnsi="Times New Roman" w:cs="Times New Roman"/>
          <w:color w:val="2F5496" w:themeColor="accent1" w:themeShade="BF"/>
          <w:sz w:val="48"/>
          <w:szCs w:val="48"/>
        </w:rPr>
        <w:t xml:space="preserve"> </w:t>
      </w:r>
      <w:r w:rsidR="0087299B">
        <w:rPr>
          <w:rFonts w:ascii="Times New Roman" w:hAnsi="Times New Roman" w:cs="Times New Roman"/>
          <w:b/>
          <w:bCs/>
          <w:color w:val="2F5496" w:themeColor="accent1" w:themeShade="BF"/>
          <w:sz w:val="48"/>
          <w:szCs w:val="48"/>
        </w:rPr>
        <w:t xml:space="preserve">vins de Saint </w:t>
      </w:r>
      <w:r w:rsidR="00D61C53">
        <w:rPr>
          <w:rFonts w:ascii="Times New Roman" w:hAnsi="Times New Roman" w:cs="Times New Roman"/>
          <w:b/>
          <w:bCs/>
          <w:color w:val="2F5496" w:themeColor="accent1" w:themeShade="BF"/>
          <w:sz w:val="48"/>
          <w:szCs w:val="48"/>
        </w:rPr>
        <w:t>Emilion</w:t>
      </w:r>
    </w:p>
    <w:p w14:paraId="6A09B48D" w14:textId="31BD534D" w:rsidR="00E41633" w:rsidRDefault="00CE13DC" w:rsidP="00CE13DC">
      <w:pPr>
        <w:jc w:val="center"/>
        <w:rPr>
          <w:rFonts w:ascii="Times New Roman" w:hAnsi="Times New Roman" w:cs="Times New Roman"/>
          <w:sz w:val="26"/>
          <w:szCs w:val="26"/>
          <w:lang w:eastAsia="fr-FR"/>
        </w:rPr>
      </w:pPr>
      <w:r>
        <w:rPr>
          <w:noProof/>
        </w:rPr>
        <w:drawing>
          <wp:inline distT="0" distB="0" distL="0" distR="0" wp14:anchorId="47316CB1" wp14:editId="3E8B50A0">
            <wp:extent cx="3715367" cy="2625970"/>
            <wp:effectExtent l="0" t="0" r="0" b="3175"/>
            <wp:docPr id="95220649" name="Image 1" descr="saint-emilion-tourism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nt-emilion-tourisme.c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82922" cy="2673717"/>
                    </a:xfrm>
                    <a:prstGeom prst="rect">
                      <a:avLst/>
                    </a:prstGeom>
                    <a:noFill/>
                    <a:ln>
                      <a:noFill/>
                    </a:ln>
                  </pic:spPr>
                </pic:pic>
              </a:graphicData>
            </a:graphic>
          </wp:inline>
        </w:drawing>
      </w:r>
    </w:p>
    <w:p w14:paraId="64585E77" w14:textId="77777777" w:rsidR="00981103" w:rsidRDefault="00981103" w:rsidP="00E41633">
      <w:pPr>
        <w:rPr>
          <w:rFonts w:ascii="Times New Roman" w:hAnsi="Times New Roman" w:cs="Times New Roman"/>
          <w:sz w:val="24"/>
          <w:szCs w:val="24"/>
          <w:lang w:eastAsia="fr-FR"/>
        </w:rPr>
      </w:pPr>
    </w:p>
    <w:p w14:paraId="129506AB" w14:textId="618271E6" w:rsidR="00E41633" w:rsidRPr="00CE13DC" w:rsidRDefault="00E41633" w:rsidP="00E41633">
      <w:pPr>
        <w:rPr>
          <w:rFonts w:ascii="Times New Roman" w:hAnsi="Times New Roman" w:cs="Times New Roman"/>
          <w:sz w:val="24"/>
          <w:szCs w:val="24"/>
          <w:lang w:eastAsia="fr-FR"/>
        </w:rPr>
      </w:pPr>
      <w:r w:rsidRPr="00E41633">
        <w:rPr>
          <w:rFonts w:ascii="Times New Roman" w:hAnsi="Times New Roman" w:cs="Times New Roman"/>
          <w:sz w:val="24"/>
          <w:szCs w:val="24"/>
          <w:lang w:eastAsia="fr-FR"/>
        </w:rPr>
        <w:t>La région de Saint-Émilion, située dans le Libournais en Nouvelle-Aquitaine, est célèbre pour ses vins rouges d'exception. Inscrite au patrimoine mondial de l'UNESCO, cette région viticole est un véritable joyau du vignoble bordelais, avec une superficie de 5 400 hectares dédiée à la viticulture. Elle se distingue par ses quatre </w:t>
      </w:r>
    </w:p>
    <w:p w14:paraId="09A0EF9E" w14:textId="77777777" w:rsidR="00E41633" w:rsidRPr="00CE13DC" w:rsidRDefault="00E41633" w:rsidP="00E41633">
      <w:pPr>
        <w:rPr>
          <w:rFonts w:ascii="Times New Roman" w:hAnsi="Times New Roman" w:cs="Times New Roman"/>
          <w:sz w:val="24"/>
          <w:szCs w:val="24"/>
          <w:lang w:eastAsia="fr-FR"/>
        </w:rPr>
      </w:pPr>
      <w:r w:rsidRPr="00CE13DC">
        <w:rPr>
          <w:rFonts w:ascii="Times New Roman" w:hAnsi="Times New Roman" w:cs="Times New Roman"/>
          <w:sz w:val="24"/>
          <w:szCs w:val="24"/>
          <w:lang w:eastAsia="fr-FR"/>
        </w:rPr>
        <w:t>A</w:t>
      </w:r>
      <w:r w:rsidRPr="00E41633">
        <w:rPr>
          <w:rFonts w:ascii="Times New Roman" w:hAnsi="Times New Roman" w:cs="Times New Roman"/>
          <w:b/>
          <w:bCs/>
          <w:sz w:val="24"/>
          <w:szCs w:val="24"/>
          <w:lang w:eastAsia="fr-FR"/>
        </w:rPr>
        <w:t>ppellations d'origine contrôlée (AOC)</w:t>
      </w:r>
      <w:r w:rsidRPr="00E41633">
        <w:rPr>
          <w:rFonts w:ascii="Times New Roman" w:hAnsi="Times New Roman" w:cs="Times New Roman"/>
          <w:sz w:val="24"/>
          <w:szCs w:val="24"/>
          <w:lang w:eastAsia="fr-FR"/>
        </w:rPr>
        <w:t> : </w:t>
      </w:r>
    </w:p>
    <w:p w14:paraId="0D8EB01C" w14:textId="7305D14C" w:rsidR="00E41633" w:rsidRPr="00CE13DC" w:rsidRDefault="00E41633" w:rsidP="00CE13DC">
      <w:pPr>
        <w:rPr>
          <w:rFonts w:ascii="Times New Roman" w:hAnsi="Times New Roman" w:cs="Times New Roman"/>
          <w:sz w:val="24"/>
          <w:szCs w:val="24"/>
          <w:lang w:eastAsia="fr-FR"/>
        </w:rPr>
      </w:pPr>
      <w:r w:rsidRPr="00CE13DC">
        <w:rPr>
          <w:rFonts w:ascii="Times New Roman" w:hAnsi="Times New Roman" w:cs="Times New Roman"/>
          <w:b/>
          <w:bCs/>
          <w:sz w:val="24"/>
          <w:szCs w:val="24"/>
          <w:lang w:eastAsia="fr-FR"/>
        </w:rPr>
        <w:t>S</w:t>
      </w:r>
      <w:r w:rsidR="00CE13DC" w:rsidRPr="00CE13DC">
        <w:rPr>
          <w:rFonts w:ascii="Times New Roman" w:hAnsi="Times New Roman" w:cs="Times New Roman"/>
          <w:b/>
          <w:bCs/>
          <w:sz w:val="24"/>
          <w:szCs w:val="24"/>
          <w:lang w:eastAsia="fr-FR"/>
        </w:rPr>
        <w:t>t</w:t>
      </w:r>
      <w:r w:rsidRPr="00CE13DC">
        <w:rPr>
          <w:rFonts w:ascii="Times New Roman" w:hAnsi="Times New Roman" w:cs="Times New Roman"/>
          <w:b/>
          <w:bCs/>
          <w:sz w:val="24"/>
          <w:szCs w:val="24"/>
          <w:lang w:eastAsia="fr-FR"/>
        </w:rPr>
        <w:t>-Émilion</w:t>
      </w:r>
      <w:r w:rsidRPr="00CE13DC">
        <w:rPr>
          <w:rFonts w:ascii="Times New Roman" w:hAnsi="Times New Roman" w:cs="Times New Roman"/>
          <w:sz w:val="24"/>
          <w:szCs w:val="24"/>
          <w:lang w:eastAsia="fr-FR"/>
        </w:rPr>
        <w:t>, </w:t>
      </w:r>
      <w:r w:rsidRPr="00CE13DC">
        <w:rPr>
          <w:rFonts w:ascii="Times New Roman" w:hAnsi="Times New Roman" w:cs="Times New Roman"/>
          <w:b/>
          <w:bCs/>
          <w:sz w:val="24"/>
          <w:szCs w:val="24"/>
          <w:lang w:eastAsia="fr-FR"/>
        </w:rPr>
        <w:t>S</w:t>
      </w:r>
      <w:r w:rsidR="00CE13DC" w:rsidRPr="00CE13DC">
        <w:rPr>
          <w:rFonts w:ascii="Times New Roman" w:hAnsi="Times New Roman" w:cs="Times New Roman"/>
          <w:b/>
          <w:bCs/>
          <w:sz w:val="24"/>
          <w:szCs w:val="24"/>
          <w:lang w:eastAsia="fr-FR"/>
        </w:rPr>
        <w:t>t</w:t>
      </w:r>
      <w:r w:rsidRPr="00CE13DC">
        <w:rPr>
          <w:rFonts w:ascii="Times New Roman" w:hAnsi="Times New Roman" w:cs="Times New Roman"/>
          <w:b/>
          <w:bCs/>
          <w:sz w:val="24"/>
          <w:szCs w:val="24"/>
          <w:lang w:eastAsia="fr-FR"/>
        </w:rPr>
        <w:t>-Émilion Grand Cru</w:t>
      </w:r>
      <w:r w:rsidRPr="00CE13DC">
        <w:rPr>
          <w:rFonts w:ascii="Times New Roman" w:hAnsi="Times New Roman" w:cs="Times New Roman"/>
          <w:sz w:val="24"/>
          <w:szCs w:val="24"/>
          <w:lang w:eastAsia="fr-FR"/>
        </w:rPr>
        <w:t>, </w:t>
      </w:r>
      <w:r w:rsidRPr="00CE13DC">
        <w:rPr>
          <w:rFonts w:ascii="Times New Roman" w:hAnsi="Times New Roman" w:cs="Times New Roman"/>
          <w:b/>
          <w:bCs/>
          <w:sz w:val="24"/>
          <w:szCs w:val="24"/>
          <w:lang w:eastAsia="fr-FR"/>
        </w:rPr>
        <w:t>Puisseguin Saint-Émilion</w:t>
      </w:r>
      <w:r w:rsidRPr="00CE13DC">
        <w:rPr>
          <w:rFonts w:ascii="Times New Roman" w:hAnsi="Times New Roman" w:cs="Times New Roman"/>
          <w:sz w:val="24"/>
          <w:szCs w:val="24"/>
          <w:lang w:eastAsia="fr-FR"/>
        </w:rPr>
        <w:t>, et </w:t>
      </w:r>
      <w:r w:rsidRPr="00CE13DC">
        <w:rPr>
          <w:rFonts w:ascii="Times New Roman" w:hAnsi="Times New Roman" w:cs="Times New Roman"/>
          <w:b/>
          <w:bCs/>
          <w:sz w:val="24"/>
          <w:szCs w:val="24"/>
          <w:lang w:eastAsia="fr-FR"/>
        </w:rPr>
        <w:t>Lussac S</w:t>
      </w:r>
      <w:r w:rsidR="00CE13DC" w:rsidRPr="00CE13DC">
        <w:rPr>
          <w:rFonts w:ascii="Times New Roman" w:hAnsi="Times New Roman" w:cs="Times New Roman"/>
          <w:b/>
          <w:bCs/>
          <w:sz w:val="24"/>
          <w:szCs w:val="24"/>
          <w:lang w:eastAsia="fr-FR"/>
        </w:rPr>
        <w:t>t</w:t>
      </w:r>
      <w:r w:rsidRPr="00CE13DC">
        <w:rPr>
          <w:rFonts w:ascii="Times New Roman" w:hAnsi="Times New Roman" w:cs="Times New Roman"/>
          <w:b/>
          <w:bCs/>
          <w:sz w:val="24"/>
          <w:szCs w:val="24"/>
          <w:lang w:eastAsia="fr-FR"/>
        </w:rPr>
        <w:t>-Émilion</w:t>
      </w:r>
      <w:r w:rsidRPr="00CE13DC">
        <w:rPr>
          <w:rFonts w:ascii="Times New Roman" w:hAnsi="Times New Roman" w:cs="Times New Roman"/>
          <w:sz w:val="24"/>
          <w:szCs w:val="24"/>
          <w:lang w:eastAsia="fr-FR"/>
        </w:rPr>
        <w:t>.</w:t>
      </w:r>
    </w:p>
    <w:p w14:paraId="1F90D9AC" w14:textId="1A88CF8A" w:rsidR="00E41633" w:rsidRPr="00CE13DC" w:rsidRDefault="00E41633" w:rsidP="00E41633">
      <w:pPr>
        <w:rPr>
          <w:rFonts w:ascii="Times New Roman" w:hAnsi="Times New Roman" w:cs="Times New Roman"/>
          <w:sz w:val="24"/>
          <w:szCs w:val="24"/>
          <w:lang w:eastAsia="fr-FR"/>
        </w:rPr>
      </w:pPr>
      <w:r w:rsidRPr="00CE13DC">
        <w:rPr>
          <w:rFonts w:ascii="Times New Roman" w:hAnsi="Times New Roman" w:cs="Times New Roman"/>
          <w:sz w:val="24"/>
          <w:szCs w:val="24"/>
          <w:lang w:eastAsia="fr-FR"/>
        </w:rPr>
        <w:t>L'appellation </w:t>
      </w:r>
      <w:r w:rsidRPr="00CE13DC">
        <w:rPr>
          <w:rFonts w:ascii="Times New Roman" w:hAnsi="Times New Roman" w:cs="Times New Roman"/>
          <w:b/>
          <w:bCs/>
          <w:sz w:val="24"/>
          <w:szCs w:val="24"/>
          <w:lang w:eastAsia="fr-FR"/>
        </w:rPr>
        <w:t>Saint-Émilion</w:t>
      </w:r>
      <w:r w:rsidRPr="00CE13DC">
        <w:rPr>
          <w:rFonts w:ascii="Times New Roman" w:hAnsi="Times New Roman" w:cs="Times New Roman"/>
          <w:sz w:val="24"/>
          <w:szCs w:val="24"/>
          <w:lang w:eastAsia="fr-FR"/>
        </w:rPr>
        <w:t> est le cœur historique de la région, produisant des vins principalement à base de Merlot et de Cabernet Franc, qui reflètent la diversité des terroirs locaux. Les vins de l'appellation </w:t>
      </w:r>
      <w:r w:rsidRPr="00CE13DC">
        <w:rPr>
          <w:rFonts w:ascii="Times New Roman" w:hAnsi="Times New Roman" w:cs="Times New Roman"/>
          <w:b/>
          <w:bCs/>
          <w:sz w:val="24"/>
          <w:szCs w:val="24"/>
          <w:lang w:eastAsia="fr-FR"/>
        </w:rPr>
        <w:t>Saint-Émilion Grand Cru</w:t>
      </w:r>
      <w:r w:rsidRPr="00CE13DC">
        <w:rPr>
          <w:rFonts w:ascii="Times New Roman" w:hAnsi="Times New Roman" w:cs="Times New Roman"/>
          <w:sz w:val="24"/>
          <w:szCs w:val="24"/>
          <w:lang w:eastAsia="fr-FR"/>
        </w:rPr>
        <w:t> sont réputés pour leur qualité supérieure, avec des critères stricts de production et un classement révisé tous les dix ans qui valorise les meilleurs domaines.</w:t>
      </w:r>
    </w:p>
    <w:p w14:paraId="5216223E" w14:textId="77777777" w:rsidR="00E41633" w:rsidRPr="00CE13DC" w:rsidRDefault="00E41633" w:rsidP="00E41633">
      <w:pPr>
        <w:rPr>
          <w:rFonts w:ascii="Times New Roman" w:hAnsi="Times New Roman" w:cs="Times New Roman"/>
          <w:sz w:val="24"/>
          <w:szCs w:val="24"/>
          <w:lang w:eastAsia="fr-FR"/>
        </w:rPr>
      </w:pPr>
    </w:p>
    <w:p w14:paraId="0617A7D5" w14:textId="77777777" w:rsidR="00E41633" w:rsidRPr="00CE13DC" w:rsidRDefault="00E41633" w:rsidP="00E41633">
      <w:pPr>
        <w:rPr>
          <w:rFonts w:ascii="Times New Roman" w:hAnsi="Times New Roman" w:cs="Times New Roman"/>
          <w:sz w:val="24"/>
          <w:szCs w:val="24"/>
          <w:lang w:eastAsia="fr-FR"/>
        </w:rPr>
      </w:pPr>
      <w:r w:rsidRPr="00E41633">
        <w:rPr>
          <w:rFonts w:ascii="Times New Roman" w:hAnsi="Times New Roman" w:cs="Times New Roman"/>
          <w:sz w:val="24"/>
          <w:szCs w:val="24"/>
          <w:lang w:eastAsia="fr-FR"/>
        </w:rPr>
        <w:t>Les appellations satellites comme </w:t>
      </w:r>
      <w:r w:rsidRPr="00E41633">
        <w:rPr>
          <w:rFonts w:ascii="Times New Roman" w:hAnsi="Times New Roman" w:cs="Times New Roman"/>
          <w:b/>
          <w:bCs/>
          <w:sz w:val="24"/>
          <w:szCs w:val="24"/>
          <w:lang w:eastAsia="fr-FR"/>
        </w:rPr>
        <w:t>Puisseguin Saint-Émilion</w:t>
      </w:r>
      <w:r w:rsidRPr="00E41633">
        <w:rPr>
          <w:rFonts w:ascii="Times New Roman" w:hAnsi="Times New Roman" w:cs="Times New Roman"/>
          <w:sz w:val="24"/>
          <w:szCs w:val="24"/>
          <w:lang w:eastAsia="fr-FR"/>
        </w:rPr>
        <w:t> et </w:t>
      </w:r>
      <w:r w:rsidRPr="00E41633">
        <w:rPr>
          <w:rFonts w:ascii="Times New Roman" w:hAnsi="Times New Roman" w:cs="Times New Roman"/>
          <w:b/>
          <w:bCs/>
          <w:sz w:val="24"/>
          <w:szCs w:val="24"/>
          <w:lang w:eastAsia="fr-FR"/>
        </w:rPr>
        <w:t>Lussac Saint-Émilion</w:t>
      </w:r>
      <w:r w:rsidRPr="00E41633">
        <w:rPr>
          <w:rFonts w:ascii="Times New Roman" w:hAnsi="Times New Roman" w:cs="Times New Roman"/>
          <w:sz w:val="24"/>
          <w:szCs w:val="24"/>
          <w:lang w:eastAsia="fr-FR"/>
        </w:rPr>
        <w:t> offrent également des vins de grande qualité, souvent à des prix plus accessibles. Ces AOC profitent des mêmes conditions climatiques favorables que leurs homologues plus prestigieuses, permettant une expression riche et variée des cépages.</w:t>
      </w:r>
    </w:p>
    <w:p w14:paraId="051180C3" w14:textId="7050DEE7" w:rsidR="00E41633" w:rsidRPr="00CE13DC" w:rsidRDefault="00E41633" w:rsidP="00E41633">
      <w:pPr>
        <w:rPr>
          <w:rFonts w:ascii="Times New Roman" w:hAnsi="Times New Roman" w:cs="Times New Roman"/>
          <w:sz w:val="24"/>
          <w:szCs w:val="24"/>
          <w:lang w:eastAsia="fr-FR"/>
        </w:rPr>
      </w:pPr>
      <w:r w:rsidRPr="00E41633">
        <w:rPr>
          <w:rFonts w:ascii="Times New Roman" w:hAnsi="Times New Roman" w:cs="Times New Roman"/>
          <w:sz w:val="24"/>
          <w:szCs w:val="24"/>
          <w:lang w:eastAsia="fr-FR"/>
        </w:rPr>
        <w:t>Les vins de Saint-Émilion se caractérisent par leur complexité aromatique, avec des notes de fruits noirs, d'épices et parfois de fleurs</w:t>
      </w:r>
      <w:r w:rsidRPr="00CE13DC">
        <w:rPr>
          <w:rFonts w:ascii="Times New Roman" w:hAnsi="Times New Roman" w:cs="Times New Roman"/>
          <w:sz w:val="24"/>
          <w:szCs w:val="24"/>
          <w:lang w:eastAsia="fr-FR"/>
        </w:rPr>
        <w:t>. Ils s'accordent parfaitement avec des plats riches, faisant de cette région un incontournable pour les amateurs de vin.</w:t>
      </w:r>
    </w:p>
    <w:p w14:paraId="3D834A56" w14:textId="77777777" w:rsidR="00E41633" w:rsidRPr="00CE13DC" w:rsidRDefault="00E41633" w:rsidP="00E41633">
      <w:pPr>
        <w:rPr>
          <w:rFonts w:ascii="Times New Roman" w:hAnsi="Times New Roman" w:cs="Times New Roman"/>
          <w:sz w:val="24"/>
          <w:szCs w:val="24"/>
          <w:lang w:eastAsia="fr-FR"/>
        </w:rPr>
      </w:pPr>
    </w:p>
    <w:p w14:paraId="0D3952EC" w14:textId="1CA211A7" w:rsidR="00D61C53" w:rsidRDefault="00BD3C0A">
      <w:pPr>
        <w:rPr>
          <w:rFonts w:ascii="Times New Roman" w:hAnsi="Times New Roman" w:cs="Times New Roman"/>
          <w:sz w:val="24"/>
          <w:szCs w:val="24"/>
        </w:rPr>
      </w:pPr>
      <w:r w:rsidRPr="00BD3C0A">
        <w:rPr>
          <w:rFonts w:ascii="Times New Roman" w:hAnsi="Times New Roman" w:cs="Times New Roman"/>
          <w:sz w:val="24"/>
          <w:szCs w:val="24"/>
          <w:lang w:eastAsia="fr-FR"/>
        </w:rPr>
        <w:t>La région de Saint-Émilion est également entourée d'appellations satellites qui contribuent à sa renommée. Parmi celles-ci, </w:t>
      </w:r>
      <w:r w:rsidRPr="00BD3C0A">
        <w:rPr>
          <w:rFonts w:ascii="Times New Roman" w:hAnsi="Times New Roman" w:cs="Times New Roman"/>
          <w:b/>
          <w:bCs/>
          <w:sz w:val="24"/>
          <w:szCs w:val="24"/>
          <w:lang w:eastAsia="fr-FR"/>
        </w:rPr>
        <w:t>Montagne-Saint-Émilion</w:t>
      </w:r>
      <w:r w:rsidRPr="00BD3C0A">
        <w:rPr>
          <w:rFonts w:ascii="Times New Roman" w:hAnsi="Times New Roman" w:cs="Times New Roman"/>
          <w:sz w:val="24"/>
          <w:szCs w:val="24"/>
          <w:lang w:eastAsia="fr-FR"/>
        </w:rPr>
        <w:t xml:space="preserve"> mérite une attention particulière. Située au nord-est de Saint-Émilion, cette appellation a été reconnue en 1936 et s'étend sur environ 1 600 Ha. Il y a aussi </w:t>
      </w:r>
      <w:r w:rsidRPr="00BD3C0A">
        <w:rPr>
          <w:rFonts w:ascii="Times New Roman" w:hAnsi="Times New Roman" w:cs="Times New Roman"/>
          <w:b/>
          <w:bCs/>
          <w:sz w:val="24"/>
          <w:szCs w:val="24"/>
          <w:lang w:eastAsia="fr-FR"/>
        </w:rPr>
        <w:t>Saint Georges Saint Emilion</w:t>
      </w:r>
      <w:r w:rsidRPr="00BD3C0A">
        <w:rPr>
          <w:rFonts w:ascii="Times New Roman" w:hAnsi="Times New Roman" w:cs="Times New Roman"/>
          <w:sz w:val="24"/>
          <w:szCs w:val="24"/>
          <w:lang w:eastAsia="fr-FR"/>
        </w:rPr>
        <w:t xml:space="preserve"> que nous ne gouterons pas ce soir. Ces deux appellations produisent des vins rouges, à partir de </w:t>
      </w:r>
      <w:r w:rsidRPr="00BD3C0A">
        <w:rPr>
          <w:rFonts w:ascii="Times New Roman" w:hAnsi="Times New Roman" w:cs="Times New Roman"/>
          <w:b/>
          <w:bCs/>
          <w:sz w:val="24"/>
          <w:szCs w:val="24"/>
          <w:lang w:eastAsia="fr-FR"/>
        </w:rPr>
        <w:t>Merlot</w:t>
      </w:r>
      <w:r w:rsidRPr="00BD3C0A">
        <w:rPr>
          <w:rFonts w:ascii="Times New Roman" w:hAnsi="Times New Roman" w:cs="Times New Roman"/>
          <w:sz w:val="24"/>
          <w:szCs w:val="24"/>
          <w:lang w:eastAsia="fr-FR"/>
        </w:rPr>
        <w:t>, le </w:t>
      </w:r>
      <w:r w:rsidRPr="00BD3C0A">
        <w:rPr>
          <w:rFonts w:ascii="Times New Roman" w:hAnsi="Times New Roman" w:cs="Times New Roman"/>
          <w:b/>
          <w:bCs/>
          <w:sz w:val="24"/>
          <w:szCs w:val="24"/>
          <w:lang w:eastAsia="fr-FR"/>
        </w:rPr>
        <w:t>Cabernet Franc</w:t>
      </w:r>
      <w:r w:rsidRPr="00BD3C0A">
        <w:rPr>
          <w:rFonts w:ascii="Times New Roman" w:hAnsi="Times New Roman" w:cs="Times New Roman"/>
          <w:sz w:val="24"/>
          <w:szCs w:val="24"/>
          <w:lang w:eastAsia="fr-FR"/>
        </w:rPr>
        <w:t> et le </w:t>
      </w:r>
      <w:r w:rsidRPr="00BD3C0A">
        <w:rPr>
          <w:rFonts w:ascii="Times New Roman" w:hAnsi="Times New Roman" w:cs="Times New Roman"/>
          <w:b/>
          <w:bCs/>
          <w:sz w:val="24"/>
          <w:szCs w:val="24"/>
          <w:lang w:eastAsia="fr-FR"/>
        </w:rPr>
        <w:t>Cabernet Sauvignon.</w:t>
      </w:r>
      <w:r w:rsidR="00D61C53">
        <w:rPr>
          <w:rFonts w:ascii="Times New Roman" w:hAnsi="Times New Roman" w:cs="Times New Roman"/>
          <w:sz w:val="24"/>
          <w:szCs w:val="24"/>
        </w:rPr>
        <w:br w:type="page"/>
      </w:r>
    </w:p>
    <w:p w14:paraId="54143393" w14:textId="5815206C" w:rsidR="001A0B86" w:rsidRPr="000C3448" w:rsidRDefault="001A0B86" w:rsidP="001A0B86">
      <w:pPr>
        <w:rPr>
          <w:rFonts w:ascii="Times New Roman" w:hAnsi="Times New Roman" w:cs="Times New Roman"/>
          <w:color w:val="1F3864" w:themeColor="accent1" w:themeShade="80"/>
          <w:sz w:val="48"/>
          <w:szCs w:val="48"/>
        </w:rPr>
      </w:pPr>
      <w:r w:rsidRPr="001A0B86">
        <w:rPr>
          <w:rFonts w:ascii="Times New Roman" w:hAnsi="Times New Roman" w:cs="Times New Roman"/>
          <w:color w:val="1F3864" w:themeColor="accent1" w:themeShade="80"/>
          <w:sz w:val="48"/>
          <w:szCs w:val="48"/>
        </w:rPr>
        <w:lastRenderedPageBreak/>
        <w:t xml:space="preserve">Château Pontet Bayard </w:t>
      </w:r>
      <w:r w:rsidR="000C3448" w:rsidRPr="000C3448">
        <w:rPr>
          <w:rFonts w:ascii="Times New Roman" w:hAnsi="Times New Roman" w:cs="Times New Roman"/>
          <w:color w:val="1F3864" w:themeColor="accent1" w:themeShade="80"/>
          <w:sz w:val="48"/>
          <w:szCs w:val="48"/>
        </w:rPr>
        <w:t xml:space="preserve">- </w:t>
      </w:r>
      <w:r w:rsidRPr="001A0B86">
        <w:rPr>
          <w:rFonts w:ascii="Times New Roman" w:hAnsi="Times New Roman" w:cs="Times New Roman"/>
          <w:color w:val="1F3864" w:themeColor="accent1" w:themeShade="80"/>
          <w:sz w:val="48"/>
          <w:szCs w:val="48"/>
        </w:rPr>
        <w:t>2022</w:t>
      </w:r>
    </w:p>
    <w:p w14:paraId="2FFAD874" w14:textId="77777777" w:rsidR="001A0B86" w:rsidRDefault="001A0B86" w:rsidP="001A0B86">
      <w:pPr>
        <w:rPr>
          <w:rFonts w:ascii="Times New Roman" w:hAnsi="Times New Roman" w:cs="Times New Roman"/>
          <w:sz w:val="24"/>
          <w:szCs w:val="24"/>
        </w:rPr>
      </w:pPr>
      <w:r w:rsidRPr="001A0B86">
        <w:rPr>
          <w:rFonts w:ascii="Times New Roman" w:hAnsi="Times New Roman" w:cs="Times New Roman"/>
          <w:sz w:val="24"/>
          <w:szCs w:val="24"/>
        </w:rPr>
        <w:t>Puisseguin St Emilion AOC • 14% vol</w:t>
      </w:r>
    </w:p>
    <w:p w14:paraId="4BBE00C7" w14:textId="30899583" w:rsidR="001A0B86" w:rsidRPr="001A0B86" w:rsidRDefault="001A0B86" w:rsidP="001A0B86">
      <w:pPr>
        <w:rPr>
          <w:rFonts w:ascii="Times New Roman" w:hAnsi="Times New Roman" w:cs="Times New Roman"/>
          <w:sz w:val="24"/>
          <w:szCs w:val="24"/>
        </w:rPr>
      </w:pPr>
      <w:r w:rsidRPr="001A0B86">
        <w:rPr>
          <w:rFonts w:ascii="Times New Roman" w:hAnsi="Times New Roman" w:cs="Times New Roman"/>
          <w:sz w:val="24"/>
          <w:szCs w:val="24"/>
        </w:rPr>
        <w:t>90-91/100 James SUCKLING</w:t>
      </w:r>
    </w:p>
    <w:p w14:paraId="6DEF0D28" w14:textId="7D7567B4" w:rsidR="001A0B86" w:rsidRPr="001A0B86" w:rsidRDefault="001A0B86" w:rsidP="001A0B86">
      <w:pPr>
        <w:rPr>
          <w:rFonts w:ascii="Times New Roman" w:hAnsi="Times New Roman" w:cs="Times New Roman"/>
          <w:sz w:val="24"/>
          <w:szCs w:val="24"/>
        </w:rPr>
      </w:pPr>
      <w:r w:rsidRPr="001A0B86">
        <w:rPr>
          <w:rFonts w:ascii="Times New Roman" w:hAnsi="Times New Roman" w:cs="Times New Roman"/>
          <w:sz w:val="24"/>
          <w:szCs w:val="24"/>
        </w:rPr>
        <w:t>Cépage : 85% Merlot, 15% Cabernet-Franc</w:t>
      </w:r>
    </w:p>
    <w:p w14:paraId="4DE8AAC7" w14:textId="02FC7E4F" w:rsidR="001A0B86" w:rsidRPr="001A0B86" w:rsidRDefault="001A0B86" w:rsidP="001A0B86">
      <w:pPr>
        <w:rPr>
          <w:rFonts w:ascii="Times New Roman" w:hAnsi="Times New Roman" w:cs="Times New Roman"/>
          <w:sz w:val="24"/>
          <w:szCs w:val="24"/>
        </w:rPr>
      </w:pPr>
      <w:r w:rsidRPr="001A0B86">
        <w:rPr>
          <w:rFonts w:ascii="Times New Roman" w:hAnsi="Times New Roman" w:cs="Times New Roman"/>
          <w:sz w:val="24"/>
          <w:szCs w:val="24"/>
        </w:rPr>
        <w:t>A l'œil : Robe rubis</w:t>
      </w:r>
    </w:p>
    <w:p w14:paraId="71EC6177" w14:textId="63B49E8A" w:rsidR="001A0B86" w:rsidRPr="001A0B86" w:rsidRDefault="001A0B86" w:rsidP="001A0B86">
      <w:pPr>
        <w:rPr>
          <w:rFonts w:ascii="Times New Roman" w:hAnsi="Times New Roman" w:cs="Times New Roman"/>
          <w:sz w:val="24"/>
          <w:szCs w:val="24"/>
        </w:rPr>
      </w:pPr>
      <w:r w:rsidRPr="001A0B86">
        <w:rPr>
          <w:rFonts w:ascii="Times New Roman" w:hAnsi="Times New Roman" w:cs="Times New Roman"/>
          <w:sz w:val="24"/>
          <w:szCs w:val="24"/>
        </w:rPr>
        <w:t>Au nez : Fraîcheur, fruits rouges, notes florales</w:t>
      </w:r>
    </w:p>
    <w:p w14:paraId="146415E2" w14:textId="10535160" w:rsidR="001A0B86" w:rsidRDefault="001A0B86" w:rsidP="001A0B86">
      <w:pPr>
        <w:rPr>
          <w:rFonts w:ascii="Times New Roman" w:hAnsi="Times New Roman" w:cs="Times New Roman"/>
          <w:sz w:val="24"/>
          <w:szCs w:val="24"/>
        </w:rPr>
      </w:pPr>
      <w:r w:rsidRPr="001A0B86">
        <w:rPr>
          <w:rFonts w:ascii="Times New Roman" w:hAnsi="Times New Roman" w:cs="Times New Roman"/>
          <w:sz w:val="24"/>
          <w:szCs w:val="24"/>
        </w:rPr>
        <w:t>En bouche : Rond, dense, tanins soyeux, belle acidité</w:t>
      </w:r>
    </w:p>
    <w:p w14:paraId="650B388D" w14:textId="439B932C" w:rsidR="000C3448" w:rsidRPr="001A0B86" w:rsidRDefault="000C3448" w:rsidP="001A0B86">
      <w:pPr>
        <w:rPr>
          <w:rFonts w:ascii="Times New Roman" w:hAnsi="Times New Roman" w:cs="Times New Roman"/>
          <w:sz w:val="24"/>
          <w:szCs w:val="24"/>
        </w:rPr>
      </w:pPr>
      <w:r w:rsidRPr="000C3448">
        <w:rPr>
          <w:rFonts w:ascii="Times New Roman" w:hAnsi="Times New Roman" w:cs="Times New Roman"/>
          <w:sz w:val="24"/>
          <w:szCs w:val="24"/>
        </w:rPr>
        <w:t>Le Château Pontet Bayard est un domaine viticole qui s'étend sur 10 hectares dans l'appellation Puisseguin Saint-Emilion. Ce millésime 2022 offre un nez délicieux qui exprime avec élégance la puissance du terroir. La bouche est ronde, dense et équilibrée avec des tanins fins et soyeux et une belle fraîcheur. Un vin très réussi, moderne et équilibré !</w:t>
      </w:r>
    </w:p>
    <w:p w14:paraId="7136A9D3" w14:textId="77777777" w:rsidR="001A0B86" w:rsidRDefault="001A0B86" w:rsidP="001A0B86">
      <w:pPr>
        <w:rPr>
          <w:rFonts w:ascii="Times New Roman" w:hAnsi="Times New Roman" w:cs="Times New Roman"/>
          <w:b/>
          <w:bCs/>
          <w:sz w:val="24"/>
          <w:szCs w:val="24"/>
        </w:rPr>
      </w:pPr>
    </w:p>
    <w:p w14:paraId="03274385" w14:textId="3C9E9A91" w:rsidR="001A0B86" w:rsidRPr="001A0B86" w:rsidRDefault="001A0B86" w:rsidP="001A0B86">
      <w:pPr>
        <w:rPr>
          <w:rFonts w:ascii="Times New Roman" w:hAnsi="Times New Roman" w:cs="Times New Roman"/>
          <w:color w:val="1F3864" w:themeColor="accent1" w:themeShade="80"/>
          <w:sz w:val="48"/>
          <w:szCs w:val="48"/>
        </w:rPr>
      </w:pPr>
      <w:r w:rsidRPr="001A0B86">
        <w:rPr>
          <w:rFonts w:ascii="Times New Roman" w:hAnsi="Times New Roman" w:cs="Times New Roman"/>
          <w:color w:val="1F3864" w:themeColor="accent1" w:themeShade="80"/>
          <w:sz w:val="48"/>
          <w:szCs w:val="48"/>
        </w:rPr>
        <w:t xml:space="preserve">Château </w:t>
      </w:r>
      <w:r w:rsidR="00AE3C14">
        <w:rPr>
          <w:rFonts w:ascii="Times New Roman" w:hAnsi="Times New Roman" w:cs="Times New Roman"/>
          <w:color w:val="1F3864" w:themeColor="accent1" w:themeShade="80"/>
          <w:sz w:val="48"/>
          <w:szCs w:val="48"/>
        </w:rPr>
        <w:t>L</w:t>
      </w:r>
      <w:r w:rsidRPr="001A0B86">
        <w:rPr>
          <w:rFonts w:ascii="Times New Roman" w:hAnsi="Times New Roman" w:cs="Times New Roman"/>
          <w:color w:val="1F3864" w:themeColor="accent1" w:themeShade="80"/>
          <w:sz w:val="48"/>
          <w:szCs w:val="48"/>
        </w:rPr>
        <w:t xml:space="preserve">a Tour de Ségur </w:t>
      </w:r>
      <w:r w:rsidR="000C3448" w:rsidRPr="000C3448">
        <w:rPr>
          <w:rFonts w:ascii="Times New Roman" w:hAnsi="Times New Roman" w:cs="Times New Roman"/>
          <w:color w:val="1F3864" w:themeColor="accent1" w:themeShade="80"/>
          <w:sz w:val="48"/>
          <w:szCs w:val="48"/>
        </w:rPr>
        <w:t xml:space="preserve">- </w:t>
      </w:r>
      <w:r w:rsidRPr="001A0B86">
        <w:rPr>
          <w:rFonts w:ascii="Times New Roman" w:hAnsi="Times New Roman" w:cs="Times New Roman"/>
          <w:color w:val="1F3864" w:themeColor="accent1" w:themeShade="80"/>
          <w:sz w:val="48"/>
          <w:szCs w:val="48"/>
        </w:rPr>
        <w:t>2018 </w:t>
      </w:r>
    </w:p>
    <w:p w14:paraId="7C0DC20E" w14:textId="77777777" w:rsidR="001A0B86" w:rsidRPr="001A0B86" w:rsidRDefault="001A0B86" w:rsidP="001A0B86">
      <w:pPr>
        <w:rPr>
          <w:rFonts w:ascii="Times New Roman" w:hAnsi="Times New Roman" w:cs="Times New Roman"/>
          <w:sz w:val="24"/>
          <w:szCs w:val="24"/>
        </w:rPr>
      </w:pPr>
      <w:r w:rsidRPr="001A0B86">
        <w:rPr>
          <w:rFonts w:ascii="Times New Roman" w:hAnsi="Times New Roman" w:cs="Times New Roman"/>
          <w:sz w:val="24"/>
          <w:szCs w:val="24"/>
        </w:rPr>
        <w:t>Lussac Saint-Emilion AOC • 14% vol</w:t>
      </w:r>
    </w:p>
    <w:p w14:paraId="6BC81565" w14:textId="07B4E329" w:rsidR="001A0B86" w:rsidRDefault="001A0B86" w:rsidP="001A0B86">
      <w:pPr>
        <w:rPr>
          <w:rFonts w:ascii="Times New Roman" w:hAnsi="Times New Roman" w:cs="Times New Roman"/>
          <w:sz w:val="24"/>
          <w:szCs w:val="24"/>
        </w:rPr>
      </w:pPr>
      <w:r w:rsidRPr="001A0B86">
        <w:rPr>
          <w:rFonts w:ascii="Times New Roman" w:hAnsi="Times New Roman" w:cs="Times New Roman"/>
          <w:sz w:val="24"/>
          <w:szCs w:val="24"/>
        </w:rPr>
        <w:t>90-92/100 Robert PARKER - 89/100 VINOUS</w:t>
      </w:r>
    </w:p>
    <w:p w14:paraId="0ADCC2E0" w14:textId="4F032908" w:rsidR="001A0B86" w:rsidRPr="001A0B86" w:rsidRDefault="001A0B86" w:rsidP="001A0B86">
      <w:pPr>
        <w:rPr>
          <w:rFonts w:ascii="Times New Roman" w:hAnsi="Times New Roman" w:cs="Times New Roman"/>
          <w:sz w:val="24"/>
          <w:szCs w:val="24"/>
        </w:rPr>
      </w:pPr>
      <w:r w:rsidRPr="001A0B86">
        <w:rPr>
          <w:rFonts w:ascii="Times New Roman" w:hAnsi="Times New Roman" w:cs="Times New Roman"/>
          <w:sz w:val="24"/>
          <w:szCs w:val="24"/>
        </w:rPr>
        <w:t>Cépages : 90% Merlot, 10% Cabernet-Franc</w:t>
      </w:r>
    </w:p>
    <w:p w14:paraId="09EF149A" w14:textId="78A9DE8E" w:rsidR="001A0B86" w:rsidRPr="001A0B86" w:rsidRDefault="001A0B86" w:rsidP="001A0B86">
      <w:pPr>
        <w:rPr>
          <w:rFonts w:ascii="Times New Roman" w:hAnsi="Times New Roman" w:cs="Times New Roman"/>
          <w:sz w:val="24"/>
          <w:szCs w:val="24"/>
        </w:rPr>
      </w:pPr>
      <w:r w:rsidRPr="001A0B86">
        <w:rPr>
          <w:rFonts w:ascii="Times New Roman" w:hAnsi="Times New Roman" w:cs="Times New Roman"/>
          <w:sz w:val="24"/>
          <w:szCs w:val="24"/>
        </w:rPr>
        <w:t>A l'œil : Belle intensité, couleur rouge cerise</w:t>
      </w:r>
    </w:p>
    <w:p w14:paraId="33F61C48" w14:textId="6FA064A6" w:rsidR="001A0B86" w:rsidRPr="001A0B86" w:rsidRDefault="001A0B86" w:rsidP="001A0B86">
      <w:pPr>
        <w:rPr>
          <w:rFonts w:ascii="Times New Roman" w:hAnsi="Times New Roman" w:cs="Times New Roman"/>
          <w:sz w:val="24"/>
          <w:szCs w:val="24"/>
        </w:rPr>
      </w:pPr>
      <w:r w:rsidRPr="001A0B86">
        <w:rPr>
          <w:rFonts w:ascii="Times New Roman" w:hAnsi="Times New Roman" w:cs="Times New Roman"/>
          <w:sz w:val="24"/>
          <w:szCs w:val="24"/>
        </w:rPr>
        <w:t>Au nez : Agréable, notes de fruits rouges bien mûrs, touches d'épices et de vanille</w:t>
      </w:r>
    </w:p>
    <w:p w14:paraId="03A7C2D0" w14:textId="47EA2479" w:rsidR="001A0B86" w:rsidRDefault="001A0B86" w:rsidP="001A0B86">
      <w:pPr>
        <w:rPr>
          <w:rFonts w:ascii="Times New Roman" w:hAnsi="Times New Roman" w:cs="Times New Roman"/>
          <w:sz w:val="24"/>
          <w:szCs w:val="24"/>
        </w:rPr>
      </w:pPr>
      <w:r w:rsidRPr="001A0B86">
        <w:rPr>
          <w:rFonts w:ascii="Times New Roman" w:hAnsi="Times New Roman" w:cs="Times New Roman"/>
          <w:sz w:val="24"/>
          <w:szCs w:val="24"/>
        </w:rPr>
        <w:t>En bouche : Structure et volume, belle souplesse, arômes de fruits rouges, notes boisées, belle structure tannique</w:t>
      </w:r>
    </w:p>
    <w:p w14:paraId="0F801758" w14:textId="33B7EEFA" w:rsidR="000C3448" w:rsidRPr="001A0B86" w:rsidRDefault="000C3448" w:rsidP="001A0B86">
      <w:pPr>
        <w:rPr>
          <w:rFonts w:ascii="Times New Roman" w:hAnsi="Times New Roman" w:cs="Times New Roman"/>
          <w:sz w:val="24"/>
          <w:szCs w:val="24"/>
        </w:rPr>
      </w:pPr>
      <w:r w:rsidRPr="000C3448">
        <w:rPr>
          <w:rFonts w:ascii="Times New Roman" w:hAnsi="Times New Roman" w:cs="Times New Roman"/>
          <w:sz w:val="24"/>
          <w:szCs w:val="24"/>
        </w:rPr>
        <w:t xml:space="preserve">Issu d'un terroir de caractère, la Tour de Ségur se distingue par son bouquet subtil, tout en finesse et en générosité. La robe, d'une belle intensité, est couleur rouge cerise. Le nez est particulièrement agréable avec ses notes de fruits rouges, bien mûrs, auxquelles viennent se mêler quelques touches d'épices et de vanille. </w:t>
      </w:r>
    </w:p>
    <w:p w14:paraId="7E49F5D6" w14:textId="77777777" w:rsidR="001A0B86" w:rsidRPr="001A0B86" w:rsidRDefault="001A0B86" w:rsidP="001A0B86">
      <w:pPr>
        <w:rPr>
          <w:rFonts w:ascii="Times New Roman" w:hAnsi="Times New Roman" w:cs="Times New Roman"/>
          <w:sz w:val="24"/>
          <w:szCs w:val="24"/>
        </w:rPr>
      </w:pPr>
    </w:p>
    <w:p w14:paraId="1836E0E8" w14:textId="2FC73D48" w:rsidR="00D61C53" w:rsidRPr="000C3448" w:rsidRDefault="00D61C53">
      <w:pPr>
        <w:rPr>
          <w:rFonts w:ascii="Times New Roman" w:hAnsi="Times New Roman" w:cs="Times New Roman"/>
          <w:color w:val="1F3864" w:themeColor="accent1" w:themeShade="80"/>
          <w:sz w:val="48"/>
          <w:szCs w:val="48"/>
        </w:rPr>
      </w:pPr>
      <w:r w:rsidRPr="000C3448">
        <w:rPr>
          <w:rFonts w:ascii="Times New Roman" w:hAnsi="Times New Roman" w:cs="Times New Roman"/>
          <w:color w:val="1F3864" w:themeColor="accent1" w:themeShade="80"/>
          <w:sz w:val="48"/>
          <w:szCs w:val="48"/>
        </w:rPr>
        <w:t xml:space="preserve">Château </w:t>
      </w:r>
      <w:r w:rsidR="00AE3C14">
        <w:rPr>
          <w:rFonts w:ascii="Times New Roman" w:hAnsi="Times New Roman" w:cs="Times New Roman"/>
          <w:color w:val="1F3864" w:themeColor="accent1" w:themeShade="80"/>
          <w:sz w:val="48"/>
          <w:szCs w:val="48"/>
        </w:rPr>
        <w:t>I</w:t>
      </w:r>
      <w:r w:rsidRPr="000C3448">
        <w:rPr>
          <w:rFonts w:ascii="Times New Roman" w:hAnsi="Times New Roman" w:cs="Times New Roman"/>
          <w:color w:val="1F3864" w:themeColor="accent1" w:themeShade="80"/>
          <w:sz w:val="48"/>
          <w:szCs w:val="48"/>
        </w:rPr>
        <w:t xml:space="preserve">ndépendance - 2018 </w:t>
      </w:r>
    </w:p>
    <w:p w14:paraId="3F303305" w14:textId="77777777" w:rsidR="00D61C53" w:rsidRPr="00D61C53" w:rsidRDefault="00D61C53" w:rsidP="00D61C53">
      <w:pPr>
        <w:rPr>
          <w:rFonts w:ascii="Times New Roman" w:hAnsi="Times New Roman" w:cs="Times New Roman"/>
          <w:sz w:val="24"/>
          <w:szCs w:val="24"/>
        </w:rPr>
      </w:pPr>
      <w:r w:rsidRPr="00D61C53">
        <w:rPr>
          <w:rFonts w:ascii="Times New Roman" w:hAnsi="Times New Roman" w:cs="Times New Roman"/>
          <w:sz w:val="24"/>
          <w:szCs w:val="24"/>
        </w:rPr>
        <w:t>Montagne Saint-Emilion AOC • 13.5% vol</w:t>
      </w:r>
    </w:p>
    <w:p w14:paraId="5B23E948" w14:textId="701CC1AF" w:rsidR="00D61C53" w:rsidRPr="00D61C53" w:rsidRDefault="00D61C53" w:rsidP="00D61C53">
      <w:pPr>
        <w:rPr>
          <w:rFonts w:ascii="Times New Roman" w:hAnsi="Times New Roman" w:cs="Times New Roman"/>
          <w:sz w:val="24"/>
          <w:szCs w:val="24"/>
        </w:rPr>
      </w:pPr>
      <w:r w:rsidRPr="00D61C53">
        <w:rPr>
          <w:rFonts w:ascii="Times New Roman" w:hAnsi="Times New Roman" w:cs="Times New Roman"/>
          <w:sz w:val="24"/>
          <w:szCs w:val="24"/>
        </w:rPr>
        <w:t>Médaille d'or Concours International de Lyon 2021</w:t>
      </w:r>
      <w:r w:rsidR="001A0B86">
        <w:rPr>
          <w:rFonts w:ascii="Times New Roman" w:hAnsi="Times New Roman" w:cs="Times New Roman"/>
          <w:sz w:val="24"/>
          <w:szCs w:val="24"/>
        </w:rPr>
        <w:t xml:space="preserve"> - </w:t>
      </w:r>
      <w:r w:rsidRPr="00D61C53">
        <w:rPr>
          <w:rFonts w:ascii="Times New Roman" w:hAnsi="Times New Roman" w:cs="Times New Roman"/>
          <w:sz w:val="24"/>
          <w:szCs w:val="24"/>
        </w:rPr>
        <w:t>Médaille d'or Concours Challenge International du Vin 2022</w:t>
      </w:r>
      <w:r w:rsidR="001A0B86">
        <w:rPr>
          <w:rFonts w:ascii="Times New Roman" w:hAnsi="Times New Roman" w:cs="Times New Roman"/>
          <w:sz w:val="24"/>
          <w:szCs w:val="24"/>
        </w:rPr>
        <w:t xml:space="preserve"> - </w:t>
      </w:r>
      <w:r w:rsidRPr="00D61C53">
        <w:rPr>
          <w:rFonts w:ascii="Times New Roman" w:hAnsi="Times New Roman" w:cs="Times New Roman"/>
          <w:sz w:val="24"/>
          <w:szCs w:val="24"/>
        </w:rPr>
        <w:t>90/100 James SUCKLING</w:t>
      </w:r>
    </w:p>
    <w:p w14:paraId="0D55E7AE" w14:textId="1397517A" w:rsidR="00D61C53" w:rsidRDefault="00D61C53" w:rsidP="00D61C53">
      <w:pPr>
        <w:rPr>
          <w:rFonts w:ascii="Times New Roman" w:hAnsi="Times New Roman" w:cs="Times New Roman"/>
          <w:sz w:val="24"/>
          <w:szCs w:val="24"/>
        </w:rPr>
      </w:pPr>
      <w:r w:rsidRPr="00D61C53">
        <w:rPr>
          <w:rFonts w:ascii="Times New Roman" w:hAnsi="Times New Roman" w:cs="Times New Roman"/>
          <w:sz w:val="24"/>
          <w:szCs w:val="24"/>
        </w:rPr>
        <w:t>Cépages : 60% Merlot, 20% Cabernet-Sauvignon, 20% Cabernet-Franc</w:t>
      </w:r>
    </w:p>
    <w:p w14:paraId="40D57F50" w14:textId="35B81AC1" w:rsidR="00D61C53" w:rsidRPr="00D61C53" w:rsidRDefault="00D61C53" w:rsidP="00D61C53">
      <w:pPr>
        <w:rPr>
          <w:rFonts w:ascii="Times New Roman" w:hAnsi="Times New Roman" w:cs="Times New Roman"/>
          <w:sz w:val="24"/>
          <w:szCs w:val="24"/>
        </w:rPr>
      </w:pPr>
      <w:r w:rsidRPr="00D61C53">
        <w:rPr>
          <w:rFonts w:ascii="Times New Roman" w:hAnsi="Times New Roman" w:cs="Times New Roman"/>
          <w:sz w:val="24"/>
          <w:szCs w:val="24"/>
        </w:rPr>
        <w:t>A l'</w:t>
      </w:r>
      <w:r w:rsidRPr="001A0B86">
        <w:rPr>
          <w:rFonts w:ascii="Times New Roman" w:hAnsi="Times New Roman" w:cs="Times New Roman"/>
          <w:sz w:val="24"/>
          <w:szCs w:val="24"/>
        </w:rPr>
        <w:t xml:space="preserve">œil : </w:t>
      </w:r>
      <w:r w:rsidRPr="00D61C53">
        <w:rPr>
          <w:rFonts w:ascii="Times New Roman" w:hAnsi="Times New Roman" w:cs="Times New Roman"/>
          <w:sz w:val="24"/>
          <w:szCs w:val="24"/>
        </w:rPr>
        <w:t>Couleur intense, reflets couleur rubis</w:t>
      </w:r>
    </w:p>
    <w:p w14:paraId="5981F21C" w14:textId="47B2A6BD" w:rsidR="00D61C53" w:rsidRPr="00D61C53" w:rsidRDefault="00D61C53" w:rsidP="00D61C53">
      <w:pPr>
        <w:rPr>
          <w:rFonts w:ascii="Times New Roman" w:hAnsi="Times New Roman" w:cs="Times New Roman"/>
          <w:sz w:val="24"/>
          <w:szCs w:val="24"/>
        </w:rPr>
      </w:pPr>
      <w:r w:rsidRPr="00D61C53">
        <w:rPr>
          <w:rFonts w:ascii="Times New Roman" w:hAnsi="Times New Roman" w:cs="Times New Roman"/>
          <w:sz w:val="24"/>
          <w:szCs w:val="24"/>
        </w:rPr>
        <w:t>Au nez</w:t>
      </w:r>
      <w:r w:rsidRPr="001A0B86">
        <w:rPr>
          <w:rFonts w:ascii="Times New Roman" w:hAnsi="Times New Roman" w:cs="Times New Roman"/>
          <w:sz w:val="24"/>
          <w:szCs w:val="24"/>
        </w:rPr>
        <w:t xml:space="preserve"> : </w:t>
      </w:r>
      <w:r w:rsidRPr="00D61C53">
        <w:rPr>
          <w:rFonts w:ascii="Times New Roman" w:hAnsi="Times New Roman" w:cs="Times New Roman"/>
          <w:sz w:val="24"/>
          <w:szCs w:val="24"/>
        </w:rPr>
        <w:t>Fruits rouges et noirs. Tanins murs et concentrés.</w:t>
      </w:r>
    </w:p>
    <w:p w14:paraId="6931F20A" w14:textId="676593FC" w:rsidR="00D61C53" w:rsidRDefault="00D61C53" w:rsidP="00D61C53">
      <w:pPr>
        <w:rPr>
          <w:rFonts w:ascii="Times New Roman" w:hAnsi="Times New Roman" w:cs="Times New Roman"/>
          <w:sz w:val="24"/>
          <w:szCs w:val="24"/>
        </w:rPr>
      </w:pPr>
      <w:r w:rsidRPr="00D61C53">
        <w:rPr>
          <w:rFonts w:ascii="Times New Roman" w:hAnsi="Times New Roman" w:cs="Times New Roman"/>
          <w:sz w:val="24"/>
          <w:szCs w:val="24"/>
        </w:rPr>
        <w:t>En bouche</w:t>
      </w:r>
      <w:r w:rsidRPr="001A0B86">
        <w:rPr>
          <w:rFonts w:ascii="Times New Roman" w:hAnsi="Times New Roman" w:cs="Times New Roman"/>
          <w:sz w:val="24"/>
          <w:szCs w:val="24"/>
        </w:rPr>
        <w:t> :</w:t>
      </w:r>
      <w:r w:rsidR="001A0B86" w:rsidRPr="001A0B86">
        <w:rPr>
          <w:rFonts w:ascii="Times New Roman" w:hAnsi="Times New Roman" w:cs="Times New Roman"/>
          <w:sz w:val="24"/>
          <w:szCs w:val="24"/>
        </w:rPr>
        <w:t xml:space="preserve"> </w:t>
      </w:r>
      <w:r w:rsidRPr="00D61C53">
        <w:rPr>
          <w:rFonts w:ascii="Times New Roman" w:hAnsi="Times New Roman" w:cs="Times New Roman"/>
          <w:sz w:val="24"/>
          <w:szCs w:val="24"/>
        </w:rPr>
        <w:t>Ample et élégant</w:t>
      </w:r>
    </w:p>
    <w:p w14:paraId="4DD987E7" w14:textId="2E0B9606" w:rsidR="000C3448" w:rsidRDefault="000C3448" w:rsidP="00D61C53">
      <w:pPr>
        <w:rPr>
          <w:rFonts w:ascii="Times New Roman" w:hAnsi="Times New Roman" w:cs="Times New Roman"/>
          <w:sz w:val="24"/>
          <w:szCs w:val="24"/>
        </w:rPr>
      </w:pPr>
      <w:r w:rsidRPr="000C3448">
        <w:rPr>
          <w:rFonts w:ascii="Times New Roman" w:hAnsi="Times New Roman" w:cs="Times New Roman"/>
          <w:sz w:val="24"/>
          <w:szCs w:val="24"/>
        </w:rPr>
        <w:t>Le Château Indépendance 2018 exprime à merveille ce millésime solaire. Une belle complexité au nez et en bouche avec du volume et de la richesse. Les tanins sont mûrs et concentrés. Un très bel équilibre vient compléter l'ensemble avec élégance. Le vin peut être bu immédiatement ou conservé en cave.</w:t>
      </w:r>
    </w:p>
    <w:p w14:paraId="4E2FE53D" w14:textId="77777777" w:rsidR="001A0B86" w:rsidRDefault="001A0B86" w:rsidP="00D61C53">
      <w:pPr>
        <w:rPr>
          <w:rFonts w:ascii="Times New Roman" w:hAnsi="Times New Roman" w:cs="Times New Roman"/>
          <w:sz w:val="24"/>
          <w:szCs w:val="24"/>
        </w:rPr>
      </w:pPr>
    </w:p>
    <w:p w14:paraId="591D425A" w14:textId="674FF6BE" w:rsidR="001A0B86" w:rsidRPr="001A0B86" w:rsidRDefault="001A0B86" w:rsidP="001A0B86">
      <w:pPr>
        <w:rPr>
          <w:rFonts w:ascii="Times New Roman" w:hAnsi="Times New Roman" w:cs="Times New Roman"/>
          <w:color w:val="1F3864" w:themeColor="accent1" w:themeShade="80"/>
          <w:sz w:val="48"/>
          <w:szCs w:val="48"/>
        </w:rPr>
      </w:pPr>
      <w:r w:rsidRPr="001A0B86">
        <w:rPr>
          <w:rFonts w:ascii="Times New Roman" w:hAnsi="Times New Roman" w:cs="Times New Roman"/>
          <w:color w:val="1F3864" w:themeColor="accent1" w:themeShade="80"/>
          <w:sz w:val="48"/>
          <w:szCs w:val="48"/>
        </w:rPr>
        <w:t xml:space="preserve">Château Grand Corbin Manuel </w:t>
      </w:r>
      <w:r w:rsidR="000C3448" w:rsidRPr="00735F58">
        <w:rPr>
          <w:rFonts w:ascii="Times New Roman" w:hAnsi="Times New Roman" w:cs="Times New Roman"/>
          <w:color w:val="1F3864" w:themeColor="accent1" w:themeShade="80"/>
          <w:sz w:val="48"/>
          <w:szCs w:val="48"/>
        </w:rPr>
        <w:t xml:space="preserve">- </w:t>
      </w:r>
      <w:r w:rsidRPr="001A0B86">
        <w:rPr>
          <w:rFonts w:ascii="Times New Roman" w:hAnsi="Times New Roman" w:cs="Times New Roman"/>
          <w:color w:val="1F3864" w:themeColor="accent1" w:themeShade="80"/>
          <w:sz w:val="48"/>
          <w:szCs w:val="48"/>
        </w:rPr>
        <w:t>2015</w:t>
      </w:r>
    </w:p>
    <w:p w14:paraId="3B920598" w14:textId="77777777" w:rsidR="001A0B86" w:rsidRPr="001A0B86" w:rsidRDefault="001A0B86" w:rsidP="001A0B86">
      <w:pPr>
        <w:rPr>
          <w:rFonts w:ascii="Times New Roman" w:hAnsi="Times New Roman" w:cs="Times New Roman"/>
          <w:sz w:val="24"/>
          <w:szCs w:val="24"/>
        </w:rPr>
      </w:pPr>
      <w:r w:rsidRPr="001A0B86">
        <w:rPr>
          <w:rFonts w:ascii="Times New Roman" w:hAnsi="Times New Roman" w:cs="Times New Roman"/>
          <w:sz w:val="24"/>
          <w:szCs w:val="24"/>
        </w:rPr>
        <w:t>Saint-Emilion Grand Cru AOC • 14% vol</w:t>
      </w:r>
    </w:p>
    <w:p w14:paraId="514FDA53" w14:textId="615D6FCA" w:rsidR="001A0B86" w:rsidRPr="001A0B86" w:rsidRDefault="001A0B86" w:rsidP="00D61C53">
      <w:pPr>
        <w:rPr>
          <w:rFonts w:ascii="Times New Roman" w:hAnsi="Times New Roman" w:cs="Times New Roman"/>
          <w:sz w:val="24"/>
          <w:szCs w:val="24"/>
        </w:rPr>
      </w:pPr>
      <w:r w:rsidRPr="001A0B86">
        <w:rPr>
          <w:rFonts w:ascii="Times New Roman" w:hAnsi="Times New Roman" w:cs="Times New Roman"/>
          <w:sz w:val="24"/>
          <w:szCs w:val="24"/>
        </w:rPr>
        <w:t xml:space="preserve">91-93/100 Robert PARKER - </w:t>
      </w:r>
      <w:r w:rsidRPr="001A0B86">
        <w:rPr>
          <w:rFonts w:ascii="Segoe UI Symbol" w:hAnsi="Segoe UI Symbol" w:cs="Segoe UI Symbol"/>
          <w:sz w:val="24"/>
          <w:szCs w:val="24"/>
        </w:rPr>
        <w:t>★</w:t>
      </w:r>
      <w:r w:rsidRPr="001A0B86">
        <w:rPr>
          <w:rFonts w:ascii="Times New Roman" w:hAnsi="Times New Roman" w:cs="Times New Roman"/>
          <w:sz w:val="24"/>
          <w:szCs w:val="24"/>
        </w:rPr>
        <w:t xml:space="preserve"> Guide Hachette des Vins 2019 - 90/100 Wine Spectator</w:t>
      </w:r>
    </w:p>
    <w:p w14:paraId="1F695DB7" w14:textId="49B30A0D" w:rsidR="001A0B86" w:rsidRPr="001A0B86" w:rsidRDefault="001A0B86" w:rsidP="00D61C53">
      <w:pPr>
        <w:rPr>
          <w:rFonts w:ascii="Times New Roman" w:hAnsi="Times New Roman" w:cs="Times New Roman"/>
          <w:sz w:val="24"/>
          <w:szCs w:val="24"/>
        </w:rPr>
      </w:pPr>
      <w:r w:rsidRPr="001A0B86">
        <w:rPr>
          <w:rFonts w:ascii="Times New Roman" w:hAnsi="Times New Roman" w:cs="Times New Roman"/>
          <w:sz w:val="24"/>
          <w:szCs w:val="24"/>
        </w:rPr>
        <w:t>Cépages : 80% Merlot, 15% Cabernet-Franc, 5% Cabernet-Sauvignon</w:t>
      </w:r>
    </w:p>
    <w:p w14:paraId="15847A1B" w14:textId="1E88A32D" w:rsidR="001A0B86" w:rsidRPr="001A0B86" w:rsidRDefault="001A0B86" w:rsidP="001A0B86">
      <w:pPr>
        <w:rPr>
          <w:rFonts w:ascii="Times New Roman" w:hAnsi="Times New Roman" w:cs="Times New Roman"/>
          <w:sz w:val="24"/>
          <w:szCs w:val="24"/>
        </w:rPr>
      </w:pPr>
      <w:r w:rsidRPr="001A0B86">
        <w:rPr>
          <w:rFonts w:ascii="Times New Roman" w:hAnsi="Times New Roman" w:cs="Times New Roman"/>
          <w:sz w:val="24"/>
          <w:szCs w:val="24"/>
        </w:rPr>
        <w:t>A l'œil : Robe sombre, reflets violets</w:t>
      </w:r>
    </w:p>
    <w:p w14:paraId="164D23A5" w14:textId="3D81728B" w:rsidR="001A0B86" w:rsidRPr="001A0B86" w:rsidRDefault="001A0B86" w:rsidP="001A0B86">
      <w:pPr>
        <w:rPr>
          <w:rFonts w:ascii="Times New Roman" w:hAnsi="Times New Roman" w:cs="Times New Roman"/>
          <w:sz w:val="24"/>
          <w:szCs w:val="24"/>
        </w:rPr>
      </w:pPr>
      <w:r w:rsidRPr="001A0B86">
        <w:rPr>
          <w:rFonts w:ascii="Times New Roman" w:hAnsi="Times New Roman" w:cs="Times New Roman"/>
          <w:sz w:val="24"/>
          <w:szCs w:val="24"/>
        </w:rPr>
        <w:t>Au nez : Notes de cerise, cassis, épices</w:t>
      </w:r>
    </w:p>
    <w:p w14:paraId="285D2F82" w14:textId="05FF0CB3" w:rsidR="001A0B86" w:rsidRDefault="001A0B86" w:rsidP="001A0B86">
      <w:pPr>
        <w:rPr>
          <w:rFonts w:ascii="Times New Roman" w:hAnsi="Times New Roman" w:cs="Times New Roman"/>
          <w:sz w:val="24"/>
          <w:szCs w:val="24"/>
        </w:rPr>
      </w:pPr>
      <w:r w:rsidRPr="001A0B86">
        <w:rPr>
          <w:rFonts w:ascii="Times New Roman" w:hAnsi="Times New Roman" w:cs="Times New Roman"/>
          <w:sz w:val="24"/>
          <w:szCs w:val="24"/>
        </w:rPr>
        <w:t>En bouche : Moyennement corsé, fruité, tanins souples, harmonieux, belle acidité</w:t>
      </w:r>
    </w:p>
    <w:p w14:paraId="7D970F90" w14:textId="48AD8816" w:rsidR="00D61C53" w:rsidRPr="00D61C53" w:rsidRDefault="000C3448">
      <w:pPr>
        <w:rPr>
          <w:rFonts w:ascii="Times New Roman" w:hAnsi="Times New Roman" w:cs="Times New Roman"/>
          <w:sz w:val="24"/>
          <w:szCs w:val="24"/>
        </w:rPr>
      </w:pPr>
      <w:r w:rsidRPr="000C3448">
        <w:rPr>
          <w:rFonts w:ascii="Times New Roman" w:hAnsi="Times New Roman" w:cs="Times New Roman"/>
          <w:sz w:val="24"/>
          <w:szCs w:val="24"/>
        </w:rPr>
        <w:t xml:space="preserve">Le Grand Corbin Manuel 2015 présente un bouquet frais et classique de Saint-Emilion. Délicat et fin, avec des arômes de fruits noirs soulignés par des notes de thé noir et de menthol, et une finale boisée. Les tanins sont mûrs et fins. </w:t>
      </w:r>
      <w:r w:rsidR="00D61C53" w:rsidRPr="00D61C53">
        <w:rPr>
          <w:rFonts w:ascii="Times New Roman" w:hAnsi="Times New Roman" w:cs="Times New Roman"/>
          <w:sz w:val="24"/>
          <w:szCs w:val="24"/>
        </w:rPr>
        <w:br w:type="page"/>
      </w:r>
    </w:p>
    <w:p w14:paraId="6D390EF9" w14:textId="4515D349" w:rsidR="00D61C53" w:rsidRDefault="000C3448" w:rsidP="000C3448">
      <w:pPr>
        <w:jc w:val="center"/>
        <w:rPr>
          <w:rFonts w:ascii="Times New Roman" w:hAnsi="Times New Roman" w:cs="Times New Roman"/>
          <w:b/>
          <w:bCs/>
          <w:sz w:val="36"/>
          <w:szCs w:val="36"/>
        </w:rPr>
      </w:pPr>
      <w:r w:rsidRPr="000C3448">
        <w:rPr>
          <w:rFonts w:ascii="Times New Roman" w:hAnsi="Times New Roman" w:cs="Times New Roman"/>
          <w:b/>
          <w:bCs/>
          <w:sz w:val="36"/>
          <w:szCs w:val="36"/>
        </w:rPr>
        <w:t>Les étiquettes</w:t>
      </w:r>
    </w:p>
    <w:p w14:paraId="436E7C37" w14:textId="77777777" w:rsidR="00D249C1" w:rsidRDefault="00D249C1" w:rsidP="000C3448">
      <w:pPr>
        <w:jc w:val="center"/>
        <w:rPr>
          <w:rFonts w:ascii="Times New Roman" w:hAnsi="Times New Roman" w:cs="Times New Roman"/>
          <w:b/>
          <w:bCs/>
          <w:sz w:val="36"/>
          <w:szCs w:val="36"/>
        </w:rPr>
      </w:pPr>
    </w:p>
    <w:tbl>
      <w:tblPr>
        <w:tblStyle w:val="Grilledutableau"/>
        <w:tblW w:w="9349"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2"/>
        <w:gridCol w:w="2119"/>
        <w:gridCol w:w="2383"/>
        <w:gridCol w:w="2455"/>
      </w:tblGrid>
      <w:tr w:rsidR="00D52642" w14:paraId="54A0D093" w14:textId="77777777" w:rsidTr="00D52642">
        <w:trPr>
          <w:trHeight w:val="3119"/>
        </w:trPr>
        <w:tc>
          <w:tcPr>
            <w:tcW w:w="2803" w:type="dxa"/>
          </w:tcPr>
          <w:p w14:paraId="2CE9CB1E" w14:textId="4AE6357E" w:rsidR="00D249C1" w:rsidRDefault="00D52642">
            <w:pPr>
              <w:jc w:val="center"/>
              <w:textAlignment w:val="top"/>
              <w:rPr>
                <w:rFonts w:ascii="Times New Roman" w:eastAsia="Times New Roman" w:hAnsi="Times New Roman" w:cs="Times New Roman"/>
                <w:sz w:val="48"/>
                <w:szCs w:val="48"/>
                <w:lang w:eastAsia="fr-FR"/>
              </w:rPr>
            </w:pPr>
            <w:r>
              <w:rPr>
                <w:noProof/>
              </w:rPr>
              <w:drawing>
                <wp:inline distT="0" distB="0" distL="0" distR="0" wp14:anchorId="49AFCA77" wp14:editId="78BC6205">
                  <wp:extent cx="1488203" cy="2196662"/>
                  <wp:effectExtent l="0" t="0" r="0" b="0"/>
                  <wp:docPr id="15773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8332" cy="2211612"/>
                          </a:xfrm>
                          <a:prstGeom prst="rect">
                            <a:avLst/>
                          </a:prstGeom>
                          <a:noFill/>
                          <a:ln>
                            <a:noFill/>
                          </a:ln>
                        </pic:spPr>
                      </pic:pic>
                    </a:graphicData>
                  </a:graphic>
                </wp:inline>
              </w:drawing>
            </w:r>
          </w:p>
        </w:tc>
        <w:tc>
          <w:tcPr>
            <w:tcW w:w="1964" w:type="dxa"/>
          </w:tcPr>
          <w:p w14:paraId="20220D40" w14:textId="2D5A0920" w:rsidR="00D249C1" w:rsidRDefault="00D52642">
            <w:pPr>
              <w:jc w:val="center"/>
              <w:textAlignment w:val="top"/>
              <w:rPr>
                <w:rFonts w:ascii="Times New Roman" w:eastAsia="Times New Roman" w:hAnsi="Times New Roman" w:cs="Times New Roman"/>
                <w:sz w:val="48"/>
                <w:szCs w:val="48"/>
                <w:lang w:eastAsia="fr-FR"/>
              </w:rPr>
            </w:pPr>
            <w:r>
              <w:rPr>
                <w:noProof/>
              </w:rPr>
              <w:drawing>
                <wp:inline distT="0" distB="0" distL="0" distR="0" wp14:anchorId="16880CDD" wp14:editId="6DED6B6D">
                  <wp:extent cx="1285970" cy="2196465"/>
                  <wp:effectExtent l="0" t="0" r="9525" b="0"/>
                  <wp:docPr id="119820932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8234" cy="2200332"/>
                          </a:xfrm>
                          <a:prstGeom prst="rect">
                            <a:avLst/>
                          </a:prstGeom>
                          <a:noFill/>
                          <a:ln>
                            <a:noFill/>
                          </a:ln>
                        </pic:spPr>
                      </pic:pic>
                    </a:graphicData>
                  </a:graphic>
                </wp:inline>
              </w:drawing>
            </w:r>
          </w:p>
        </w:tc>
        <w:tc>
          <w:tcPr>
            <w:tcW w:w="2263" w:type="dxa"/>
          </w:tcPr>
          <w:p w14:paraId="5AAC66F3" w14:textId="7744AE21" w:rsidR="00D249C1" w:rsidRDefault="00D52642" w:rsidP="00E163A4">
            <w:pPr>
              <w:jc w:val="center"/>
              <w:rPr>
                <w:rFonts w:ascii="Times New Roman" w:eastAsia="Times New Roman" w:hAnsi="Times New Roman" w:cs="Times New Roman"/>
                <w:sz w:val="48"/>
                <w:szCs w:val="48"/>
                <w:lang w:eastAsia="fr-FR"/>
              </w:rPr>
            </w:pPr>
            <w:r>
              <w:rPr>
                <w:noProof/>
              </w:rPr>
              <w:drawing>
                <wp:inline distT="0" distB="0" distL="0" distR="0" wp14:anchorId="2B82ABCF" wp14:editId="020288B7">
                  <wp:extent cx="1475489" cy="2207172"/>
                  <wp:effectExtent l="0" t="0" r="0" b="3175"/>
                  <wp:docPr id="191053845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0504" cy="2214674"/>
                          </a:xfrm>
                          <a:prstGeom prst="rect">
                            <a:avLst/>
                          </a:prstGeom>
                          <a:noFill/>
                          <a:ln>
                            <a:noFill/>
                          </a:ln>
                        </pic:spPr>
                      </pic:pic>
                    </a:graphicData>
                  </a:graphic>
                </wp:inline>
              </w:drawing>
            </w:r>
          </w:p>
        </w:tc>
        <w:tc>
          <w:tcPr>
            <w:tcW w:w="2319" w:type="dxa"/>
          </w:tcPr>
          <w:p w14:paraId="55631170" w14:textId="71AECF7D" w:rsidR="00D249C1" w:rsidRDefault="00D52642">
            <w:pPr>
              <w:jc w:val="center"/>
              <w:textAlignment w:val="top"/>
              <w:rPr>
                <w:rFonts w:ascii="Times New Roman" w:eastAsia="Times New Roman" w:hAnsi="Times New Roman" w:cs="Times New Roman"/>
                <w:sz w:val="48"/>
                <w:szCs w:val="48"/>
                <w:lang w:eastAsia="fr-FR"/>
              </w:rPr>
            </w:pPr>
            <w:r>
              <w:rPr>
                <w:noProof/>
              </w:rPr>
              <w:drawing>
                <wp:inline distT="0" distB="0" distL="0" distR="0" wp14:anchorId="5A5AE7DE" wp14:editId="2EDB8948">
                  <wp:extent cx="1522759" cy="2206625"/>
                  <wp:effectExtent l="0" t="0" r="1270" b="3175"/>
                  <wp:docPr id="44199046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5734" cy="2210936"/>
                          </a:xfrm>
                          <a:prstGeom prst="rect">
                            <a:avLst/>
                          </a:prstGeom>
                          <a:noFill/>
                          <a:ln>
                            <a:noFill/>
                          </a:ln>
                        </pic:spPr>
                      </pic:pic>
                    </a:graphicData>
                  </a:graphic>
                </wp:inline>
              </w:drawing>
            </w:r>
          </w:p>
        </w:tc>
      </w:tr>
      <w:tr w:rsidR="00D52642" w14:paraId="565FD985" w14:textId="77777777" w:rsidTr="00D52642">
        <w:tc>
          <w:tcPr>
            <w:tcW w:w="2803" w:type="dxa"/>
          </w:tcPr>
          <w:p w14:paraId="752CF603" w14:textId="43DB3C21" w:rsidR="00D249C1" w:rsidRDefault="00D52642" w:rsidP="00CE0CFC">
            <w:pPr>
              <w:jc w:val="center"/>
              <w:rPr>
                <w:rFonts w:ascii="Times New Roman" w:hAnsi="Times New Roman" w:cs="Times New Roman"/>
                <w:sz w:val="24"/>
                <w:szCs w:val="24"/>
              </w:rPr>
            </w:pPr>
            <w:r>
              <w:rPr>
                <w:rFonts w:ascii="Times New Roman" w:hAnsi="Times New Roman" w:cs="Times New Roman"/>
                <w:sz w:val="24"/>
                <w:szCs w:val="24"/>
              </w:rPr>
              <w:t>Château Pontet Gaillard</w:t>
            </w:r>
          </w:p>
        </w:tc>
        <w:tc>
          <w:tcPr>
            <w:tcW w:w="1964" w:type="dxa"/>
          </w:tcPr>
          <w:p w14:paraId="58E6CC7F" w14:textId="09438BAE" w:rsidR="00D249C1" w:rsidRDefault="00D52642" w:rsidP="00CE0CFC">
            <w:pPr>
              <w:jc w:val="center"/>
              <w:rPr>
                <w:rFonts w:ascii="Times New Roman" w:hAnsi="Times New Roman" w:cs="Times New Roman"/>
                <w:sz w:val="24"/>
                <w:szCs w:val="24"/>
              </w:rPr>
            </w:pPr>
            <w:r>
              <w:rPr>
                <w:rFonts w:ascii="Times New Roman" w:hAnsi="Times New Roman" w:cs="Times New Roman"/>
                <w:sz w:val="24"/>
                <w:szCs w:val="24"/>
              </w:rPr>
              <w:t xml:space="preserve">Château La Tour de </w:t>
            </w:r>
            <w:proofErr w:type="spellStart"/>
            <w:r>
              <w:rPr>
                <w:rFonts w:ascii="Times New Roman" w:hAnsi="Times New Roman" w:cs="Times New Roman"/>
                <w:sz w:val="24"/>
                <w:szCs w:val="24"/>
              </w:rPr>
              <w:t>Segur</w:t>
            </w:r>
            <w:proofErr w:type="spellEnd"/>
          </w:p>
        </w:tc>
        <w:tc>
          <w:tcPr>
            <w:tcW w:w="2263" w:type="dxa"/>
          </w:tcPr>
          <w:p w14:paraId="29401B33" w14:textId="6203C43F" w:rsidR="00D249C1" w:rsidRDefault="00D52642" w:rsidP="00CE0CFC">
            <w:pPr>
              <w:jc w:val="center"/>
              <w:rPr>
                <w:rFonts w:ascii="Times New Roman" w:hAnsi="Times New Roman" w:cs="Times New Roman"/>
                <w:sz w:val="24"/>
                <w:szCs w:val="24"/>
              </w:rPr>
            </w:pPr>
            <w:r>
              <w:rPr>
                <w:rFonts w:ascii="Times New Roman" w:hAnsi="Times New Roman" w:cs="Times New Roman"/>
                <w:sz w:val="24"/>
                <w:szCs w:val="24"/>
              </w:rPr>
              <w:t>Chateau Indépendance</w:t>
            </w:r>
          </w:p>
        </w:tc>
        <w:tc>
          <w:tcPr>
            <w:tcW w:w="2319" w:type="dxa"/>
          </w:tcPr>
          <w:p w14:paraId="1B603F0F" w14:textId="5D1AD7E1" w:rsidR="00D249C1" w:rsidRDefault="00D52642" w:rsidP="00D52642">
            <w:pPr>
              <w:jc w:val="center"/>
              <w:rPr>
                <w:rFonts w:ascii="Times New Roman" w:hAnsi="Times New Roman" w:cs="Times New Roman"/>
                <w:sz w:val="24"/>
                <w:szCs w:val="24"/>
              </w:rPr>
            </w:pPr>
            <w:r>
              <w:rPr>
                <w:rFonts w:ascii="Times New Roman" w:hAnsi="Times New Roman" w:cs="Times New Roman"/>
                <w:sz w:val="24"/>
                <w:szCs w:val="24"/>
              </w:rPr>
              <w:t>Château Grand Corbin Manuel</w:t>
            </w:r>
          </w:p>
        </w:tc>
      </w:tr>
    </w:tbl>
    <w:p w14:paraId="682EA892" w14:textId="77777777" w:rsidR="00AB62ED" w:rsidRDefault="00AB62ED" w:rsidP="00AB62ED">
      <w:pPr>
        <w:shd w:val="clear" w:color="auto" w:fill="FFFFFF"/>
        <w:jc w:val="center"/>
        <w:textAlignment w:val="top"/>
        <w:rPr>
          <w:rFonts w:ascii="Times New Roman" w:eastAsia="Times New Roman" w:hAnsi="Times New Roman" w:cs="Times New Roman"/>
          <w:sz w:val="48"/>
          <w:szCs w:val="48"/>
          <w:lang w:eastAsia="fr-FR"/>
        </w:rPr>
      </w:pPr>
    </w:p>
    <w:p w14:paraId="6105C8B9" w14:textId="77777777" w:rsidR="00AB62ED" w:rsidRPr="006B0455" w:rsidRDefault="00AB62ED" w:rsidP="00AB62ED">
      <w:pPr>
        <w:pStyle w:val="Titre2"/>
        <w:rPr>
          <w:rFonts w:ascii="Times New Roman" w:hAnsi="Times New Roman" w:cs="Times New Roman"/>
          <w:sz w:val="36"/>
          <w:szCs w:val="36"/>
          <w:u w:val="none"/>
        </w:rPr>
      </w:pPr>
      <w:r w:rsidRPr="006B0455">
        <w:rPr>
          <w:rFonts w:ascii="Times New Roman" w:hAnsi="Times New Roman" w:cs="Times New Roman"/>
          <w:sz w:val="36"/>
          <w:szCs w:val="36"/>
          <w:u w:val="none"/>
        </w:rPr>
        <w:t>Le Menu</w:t>
      </w:r>
    </w:p>
    <w:p w14:paraId="35F23953" w14:textId="77777777" w:rsidR="00AB62ED" w:rsidRDefault="00AB62ED" w:rsidP="00AB62ED">
      <w:pPr>
        <w:pStyle w:val="Titre2"/>
        <w:rPr>
          <w:rFonts w:ascii="Times New Roman" w:hAnsi="Times New Roman" w:cs="Times New Roman"/>
          <w:b w:val="0"/>
          <w:bCs w:val="0"/>
          <w:sz w:val="28"/>
          <w:szCs w:val="28"/>
          <w:u w:val="none"/>
        </w:rPr>
      </w:pPr>
    </w:p>
    <w:p w14:paraId="288DF002" w14:textId="77777777" w:rsidR="00AB62ED" w:rsidRDefault="00AB62ED" w:rsidP="00AB62ED">
      <w:pPr>
        <w:jc w:val="center"/>
        <w:rPr>
          <w:rFonts w:ascii="Times New Roman" w:hAnsi="Times New Roman" w:cs="Times New Roman"/>
          <w:b/>
          <w:bCs/>
          <w:sz w:val="28"/>
          <w:szCs w:val="28"/>
        </w:rPr>
      </w:pPr>
      <w:r>
        <w:rPr>
          <w:rFonts w:ascii="Times New Roman" w:hAnsi="Times New Roman" w:cs="Times New Roman"/>
          <w:b/>
          <w:bCs/>
          <w:sz w:val="28"/>
          <w:szCs w:val="28"/>
        </w:rPr>
        <w:t>Amuse-bouche</w:t>
      </w:r>
    </w:p>
    <w:p w14:paraId="683D41CF" w14:textId="77777777" w:rsidR="00AB62ED" w:rsidRDefault="00AB62ED" w:rsidP="00AB62ED">
      <w:pPr>
        <w:jc w:val="center"/>
        <w:rPr>
          <w:rFonts w:ascii="Times New Roman" w:hAnsi="Times New Roman" w:cs="Times New Roman"/>
          <w:b/>
          <w:bCs/>
          <w:sz w:val="28"/>
          <w:szCs w:val="28"/>
        </w:rPr>
      </w:pPr>
    </w:p>
    <w:p w14:paraId="77BB11A4" w14:textId="4A01CDAA" w:rsidR="00F24D3D" w:rsidRDefault="00D249C1" w:rsidP="00AB62ED">
      <w:pPr>
        <w:pStyle w:val="NormalWeb"/>
        <w:spacing w:before="0" w:beforeAutospacing="0" w:after="0" w:afterAutospacing="0"/>
        <w:jc w:val="center"/>
        <w:rPr>
          <w:b/>
          <w:bCs/>
          <w:sz w:val="28"/>
          <w:szCs w:val="28"/>
        </w:rPr>
      </w:pPr>
      <w:r>
        <w:rPr>
          <w:b/>
          <w:bCs/>
          <w:sz w:val="28"/>
          <w:szCs w:val="28"/>
        </w:rPr>
        <w:t>Terrine de campagne aux pistaches</w:t>
      </w:r>
      <w:r w:rsidR="00F24D3D">
        <w:rPr>
          <w:b/>
          <w:bCs/>
          <w:sz w:val="28"/>
          <w:szCs w:val="28"/>
        </w:rPr>
        <w:t xml:space="preserve"> </w:t>
      </w:r>
    </w:p>
    <w:p w14:paraId="5EF16C44" w14:textId="77777777" w:rsidR="00AB62ED" w:rsidRDefault="00AB62ED" w:rsidP="00AB62ED">
      <w:pPr>
        <w:pStyle w:val="NormalWeb"/>
        <w:spacing w:before="0" w:beforeAutospacing="0" w:after="0" w:afterAutospacing="0"/>
        <w:jc w:val="center"/>
        <w:rPr>
          <w:b/>
          <w:bCs/>
          <w:sz w:val="28"/>
          <w:szCs w:val="28"/>
        </w:rPr>
      </w:pPr>
    </w:p>
    <w:p w14:paraId="45A8BAE3" w14:textId="233B660E" w:rsidR="00F24D3D" w:rsidRDefault="00D249C1" w:rsidP="00AB62ED">
      <w:pPr>
        <w:pStyle w:val="NormalWeb"/>
        <w:spacing w:before="0" w:beforeAutospacing="0" w:after="0" w:afterAutospacing="0"/>
        <w:jc w:val="center"/>
        <w:rPr>
          <w:b/>
          <w:bCs/>
          <w:sz w:val="28"/>
          <w:szCs w:val="28"/>
        </w:rPr>
      </w:pPr>
      <w:r>
        <w:rPr>
          <w:b/>
          <w:bCs/>
          <w:sz w:val="28"/>
          <w:szCs w:val="28"/>
        </w:rPr>
        <w:t xml:space="preserve">Bœuf Bourguignon, </w:t>
      </w:r>
    </w:p>
    <w:p w14:paraId="4134270B" w14:textId="409B10F6" w:rsidR="00D249C1" w:rsidRDefault="00D249C1" w:rsidP="00AB62ED">
      <w:pPr>
        <w:pStyle w:val="NormalWeb"/>
        <w:spacing w:before="0" w:beforeAutospacing="0" w:after="0" w:afterAutospacing="0"/>
        <w:jc w:val="center"/>
        <w:rPr>
          <w:b/>
          <w:bCs/>
          <w:sz w:val="28"/>
          <w:szCs w:val="28"/>
        </w:rPr>
      </w:pPr>
      <w:r>
        <w:rPr>
          <w:b/>
          <w:bCs/>
          <w:sz w:val="28"/>
          <w:szCs w:val="28"/>
        </w:rPr>
        <w:t>Ecrasé de pomme de terre à la fleur de sel</w:t>
      </w:r>
    </w:p>
    <w:p w14:paraId="080761B3" w14:textId="77777777" w:rsidR="00AB62ED" w:rsidRDefault="00AB62ED" w:rsidP="00AB62ED">
      <w:pPr>
        <w:pStyle w:val="NormalWeb"/>
        <w:spacing w:before="0" w:beforeAutospacing="0" w:after="0" w:afterAutospacing="0"/>
        <w:jc w:val="center"/>
        <w:rPr>
          <w:b/>
          <w:bCs/>
          <w:sz w:val="28"/>
          <w:szCs w:val="28"/>
        </w:rPr>
      </w:pPr>
    </w:p>
    <w:p w14:paraId="3503E71A" w14:textId="77777777" w:rsidR="00D249C1" w:rsidRDefault="00D249C1" w:rsidP="00AB62ED">
      <w:pPr>
        <w:pStyle w:val="NormalWeb"/>
        <w:spacing w:before="0" w:beforeAutospacing="0" w:after="0" w:afterAutospacing="0"/>
        <w:jc w:val="center"/>
        <w:rPr>
          <w:b/>
          <w:bCs/>
          <w:sz w:val="28"/>
          <w:szCs w:val="28"/>
        </w:rPr>
      </w:pPr>
      <w:r>
        <w:rPr>
          <w:b/>
          <w:bCs/>
          <w:sz w:val="28"/>
          <w:szCs w:val="28"/>
        </w:rPr>
        <w:t xml:space="preserve">Sablé cacao aux épices, </w:t>
      </w:r>
    </w:p>
    <w:p w14:paraId="51BF2796" w14:textId="5DE04E6F" w:rsidR="00D249C1" w:rsidRDefault="00D249C1" w:rsidP="00AB62ED">
      <w:pPr>
        <w:pStyle w:val="NormalWeb"/>
        <w:spacing w:before="0" w:beforeAutospacing="0" w:after="0" w:afterAutospacing="0"/>
        <w:jc w:val="center"/>
        <w:rPr>
          <w:b/>
          <w:bCs/>
          <w:sz w:val="28"/>
          <w:szCs w:val="28"/>
        </w:rPr>
      </w:pPr>
      <w:r>
        <w:rPr>
          <w:b/>
          <w:bCs/>
          <w:sz w:val="28"/>
          <w:szCs w:val="28"/>
        </w:rPr>
        <w:t>Ganache montée au chocolat noir,</w:t>
      </w:r>
    </w:p>
    <w:p w14:paraId="3BF6A73D" w14:textId="5887FF8A" w:rsidR="00F24D3D" w:rsidRDefault="00D249C1" w:rsidP="00AB62ED">
      <w:pPr>
        <w:pStyle w:val="NormalWeb"/>
        <w:spacing w:before="0" w:beforeAutospacing="0" w:after="0" w:afterAutospacing="0"/>
        <w:jc w:val="center"/>
        <w:rPr>
          <w:b/>
          <w:bCs/>
          <w:sz w:val="28"/>
          <w:szCs w:val="28"/>
        </w:rPr>
      </w:pPr>
      <w:r>
        <w:rPr>
          <w:b/>
          <w:bCs/>
          <w:sz w:val="28"/>
          <w:szCs w:val="28"/>
        </w:rPr>
        <w:t>Mousse de mangue-passion</w:t>
      </w:r>
    </w:p>
    <w:p w14:paraId="23EAC1FE" w14:textId="15C6A9AF" w:rsidR="00AB62ED" w:rsidRDefault="00E163A4" w:rsidP="00AB62ED">
      <w:pPr>
        <w:pStyle w:val="NormalWeb"/>
        <w:spacing w:before="0" w:beforeAutospacing="0" w:after="0" w:afterAutospacing="0"/>
        <w:jc w:val="center"/>
        <w:rPr>
          <w:b/>
          <w:bCs/>
          <w:sz w:val="28"/>
          <w:szCs w:val="28"/>
        </w:rPr>
      </w:pPr>
      <w:r>
        <w:rPr>
          <w:b/>
          <w:bCs/>
          <w:sz w:val="28"/>
          <w:szCs w:val="28"/>
        </w:rPr>
        <w:t xml:space="preserve"> </w:t>
      </w:r>
    </w:p>
    <w:p w14:paraId="31A4615A" w14:textId="77777777" w:rsidR="00AD7936" w:rsidRDefault="00AB62ED" w:rsidP="00AB62ED">
      <w:pPr>
        <w:jc w:val="center"/>
        <w:rPr>
          <w:rFonts w:ascii="Times New Roman" w:hAnsi="Times New Roman" w:cs="Times New Roman"/>
          <w:b/>
          <w:bCs/>
          <w:sz w:val="28"/>
          <w:szCs w:val="28"/>
        </w:rPr>
      </w:pPr>
      <w:r>
        <w:rPr>
          <w:rFonts w:ascii="Times New Roman" w:hAnsi="Times New Roman" w:cs="Times New Roman"/>
          <w:b/>
          <w:bCs/>
          <w:sz w:val="28"/>
          <w:szCs w:val="28"/>
        </w:rPr>
        <w:t>Café</w:t>
      </w:r>
    </w:p>
    <w:p w14:paraId="0E2FC275" w14:textId="77777777" w:rsidR="00AD7936" w:rsidRDefault="00AD7936" w:rsidP="00AB62ED">
      <w:pPr>
        <w:jc w:val="center"/>
        <w:rPr>
          <w:rFonts w:ascii="Times New Roman" w:hAnsi="Times New Roman" w:cs="Times New Roman"/>
          <w:b/>
          <w:bCs/>
          <w:sz w:val="28"/>
          <w:szCs w:val="28"/>
        </w:rPr>
      </w:pPr>
    </w:p>
    <w:p w14:paraId="0BDBCF13" w14:textId="77777777" w:rsidR="00AB62ED" w:rsidRDefault="00AB62ED" w:rsidP="00AB62ED">
      <w:pPr>
        <w:jc w:val="center"/>
        <w:rPr>
          <w:rFonts w:ascii="Times New Roman" w:hAnsi="Times New Roman" w:cs="Times New Roman"/>
          <w:sz w:val="48"/>
          <w:szCs w:val="48"/>
        </w:rPr>
      </w:pPr>
      <w:r>
        <w:rPr>
          <w:rFonts w:ascii="Times New Roman" w:hAnsi="Times New Roman" w:cs="Times New Roman"/>
          <w:sz w:val="48"/>
          <w:szCs w:val="48"/>
        </w:rPr>
        <w:t>Les questions du mois</w:t>
      </w:r>
    </w:p>
    <w:p w14:paraId="0AA3D184" w14:textId="77777777" w:rsidR="00AB62ED" w:rsidRDefault="00AB62ED" w:rsidP="00AB62ED">
      <w:pPr>
        <w:jc w:val="center"/>
        <w:rPr>
          <w:rFonts w:ascii="Times New Roman" w:hAnsi="Times New Roman" w:cs="Times New Roman"/>
          <w:sz w:val="48"/>
          <w:szCs w:val="48"/>
        </w:rPr>
      </w:pPr>
    </w:p>
    <w:tbl>
      <w:tblPr>
        <w:tblStyle w:val="Grilledutableau"/>
        <w:tblW w:w="8993" w:type="dxa"/>
        <w:jc w:val="center"/>
        <w:tblLook w:val="04A0" w:firstRow="1" w:lastRow="0" w:firstColumn="1" w:lastColumn="0" w:noHBand="0" w:noVBand="1"/>
      </w:tblPr>
      <w:tblGrid>
        <w:gridCol w:w="704"/>
        <w:gridCol w:w="2950"/>
        <w:gridCol w:w="944"/>
        <w:gridCol w:w="1054"/>
        <w:gridCol w:w="1498"/>
        <w:gridCol w:w="1843"/>
      </w:tblGrid>
      <w:tr w:rsidR="00D04BEA" w14:paraId="1957D772" w14:textId="474BC861" w:rsidTr="00C25472">
        <w:trPr>
          <w:trHeight w:val="719"/>
          <w:jc w:val="center"/>
        </w:trPr>
        <w:tc>
          <w:tcPr>
            <w:tcW w:w="704" w:type="dxa"/>
            <w:tcBorders>
              <w:top w:val="single" w:sz="4" w:space="0" w:color="auto"/>
              <w:left w:val="single" w:sz="4" w:space="0" w:color="auto"/>
              <w:bottom w:val="single" w:sz="4" w:space="0" w:color="auto"/>
              <w:right w:val="single" w:sz="4" w:space="0" w:color="auto"/>
            </w:tcBorders>
            <w:hideMark/>
          </w:tcPr>
          <w:p w14:paraId="49A96CFD" w14:textId="77777777" w:rsidR="00D04BEA" w:rsidRDefault="00D04BEA">
            <w:pPr>
              <w:jc w:val="center"/>
              <w:rPr>
                <w:rFonts w:ascii="Times New Roman" w:hAnsi="Times New Roman" w:cs="Times New Roman"/>
                <w:b/>
                <w:bCs/>
                <w:sz w:val="24"/>
                <w:szCs w:val="24"/>
              </w:rPr>
            </w:pPr>
            <w:r>
              <w:br w:type="page"/>
            </w:r>
            <w:r>
              <w:rPr>
                <w:rFonts w:ascii="Times New Roman" w:hAnsi="Times New Roman" w:cs="Times New Roman"/>
                <w:b/>
                <w:bCs/>
                <w:sz w:val="24"/>
                <w:szCs w:val="24"/>
              </w:rPr>
              <w:t>Vin</w:t>
            </w:r>
          </w:p>
          <w:p w14:paraId="03C711C4" w14:textId="77777777" w:rsidR="00D04BEA" w:rsidRDefault="00D04BEA">
            <w:pPr>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2950" w:type="dxa"/>
            <w:tcBorders>
              <w:top w:val="single" w:sz="4" w:space="0" w:color="auto"/>
              <w:left w:val="single" w:sz="4" w:space="0" w:color="auto"/>
              <w:bottom w:val="single" w:sz="4" w:space="0" w:color="auto"/>
              <w:right w:val="single" w:sz="4" w:space="0" w:color="auto"/>
            </w:tcBorders>
          </w:tcPr>
          <w:p w14:paraId="07012F59" w14:textId="77777777" w:rsidR="00D04BEA" w:rsidRDefault="00D04BEA">
            <w:pPr>
              <w:jc w:val="center"/>
              <w:rPr>
                <w:rFonts w:ascii="Times New Roman" w:hAnsi="Times New Roman" w:cs="Times New Roman"/>
                <w:b/>
                <w:bCs/>
                <w:sz w:val="24"/>
                <w:szCs w:val="24"/>
              </w:rPr>
            </w:pPr>
            <w:r>
              <w:rPr>
                <w:rFonts w:ascii="Times New Roman" w:hAnsi="Times New Roman" w:cs="Times New Roman"/>
                <w:b/>
                <w:bCs/>
                <w:sz w:val="24"/>
                <w:szCs w:val="24"/>
              </w:rPr>
              <w:t>Nom</w:t>
            </w:r>
          </w:p>
          <w:p w14:paraId="53822413" w14:textId="77777777" w:rsidR="00D04BEA" w:rsidRDefault="00D04BEA">
            <w:pPr>
              <w:jc w:val="center"/>
              <w:rPr>
                <w:rFonts w:ascii="Times New Roman" w:hAnsi="Times New Roman" w:cs="Times New Roman"/>
                <w:b/>
                <w:bCs/>
                <w:sz w:val="24"/>
                <w:szCs w:val="24"/>
              </w:rPr>
            </w:pPr>
          </w:p>
        </w:tc>
        <w:tc>
          <w:tcPr>
            <w:tcW w:w="944" w:type="dxa"/>
            <w:tcBorders>
              <w:top w:val="single" w:sz="4" w:space="0" w:color="auto"/>
              <w:left w:val="single" w:sz="4" w:space="0" w:color="auto"/>
              <w:bottom w:val="single" w:sz="4" w:space="0" w:color="auto"/>
              <w:right w:val="single" w:sz="4" w:space="0" w:color="auto"/>
            </w:tcBorders>
          </w:tcPr>
          <w:p w14:paraId="0FFD965C" w14:textId="76C58E56" w:rsidR="00D04BEA" w:rsidRDefault="00D04BEA">
            <w:pPr>
              <w:jc w:val="center"/>
              <w:rPr>
                <w:rFonts w:ascii="Times New Roman" w:hAnsi="Times New Roman" w:cs="Times New Roman"/>
                <w:b/>
                <w:bCs/>
                <w:sz w:val="24"/>
                <w:szCs w:val="24"/>
              </w:rPr>
            </w:pPr>
            <w:r>
              <w:rPr>
                <w:rFonts w:ascii="Times New Roman" w:hAnsi="Times New Roman" w:cs="Times New Roman"/>
                <w:b/>
                <w:bCs/>
                <w:sz w:val="24"/>
                <w:szCs w:val="24"/>
              </w:rPr>
              <w:t>Année</w:t>
            </w:r>
          </w:p>
        </w:tc>
        <w:tc>
          <w:tcPr>
            <w:tcW w:w="1054" w:type="dxa"/>
            <w:tcBorders>
              <w:top w:val="single" w:sz="4" w:space="0" w:color="auto"/>
              <w:left w:val="single" w:sz="4" w:space="0" w:color="auto"/>
              <w:bottom w:val="single" w:sz="4" w:space="0" w:color="auto"/>
              <w:right w:val="single" w:sz="4" w:space="0" w:color="auto"/>
            </w:tcBorders>
            <w:hideMark/>
          </w:tcPr>
          <w:p w14:paraId="42AED654" w14:textId="6A750AB8" w:rsidR="00D04BEA" w:rsidRDefault="00D04BEA">
            <w:pPr>
              <w:jc w:val="center"/>
              <w:rPr>
                <w:rFonts w:ascii="Times New Roman" w:hAnsi="Times New Roman" w:cs="Times New Roman"/>
                <w:b/>
                <w:bCs/>
                <w:sz w:val="24"/>
                <w:szCs w:val="24"/>
              </w:rPr>
            </w:pPr>
            <w:r>
              <w:rPr>
                <w:rFonts w:ascii="Times New Roman" w:hAnsi="Times New Roman" w:cs="Times New Roman"/>
                <w:b/>
                <w:bCs/>
                <w:sz w:val="24"/>
                <w:szCs w:val="24"/>
              </w:rPr>
              <w:t>Les %</w:t>
            </w:r>
          </w:p>
          <w:p w14:paraId="48611DCC" w14:textId="77777777" w:rsidR="00D04BEA" w:rsidRDefault="00D04BEA">
            <w:pPr>
              <w:jc w:val="center"/>
              <w:rPr>
                <w:rFonts w:ascii="Times New Roman" w:hAnsi="Times New Roman" w:cs="Times New Roman"/>
                <w:b/>
                <w:bCs/>
                <w:sz w:val="24"/>
                <w:szCs w:val="24"/>
              </w:rPr>
            </w:pPr>
            <w:r>
              <w:rPr>
                <w:rFonts w:ascii="Times New Roman" w:hAnsi="Times New Roman" w:cs="Times New Roman"/>
                <w:b/>
                <w:bCs/>
                <w:sz w:val="24"/>
                <w:szCs w:val="24"/>
              </w:rPr>
              <w:t>D° GL</w:t>
            </w:r>
          </w:p>
        </w:tc>
        <w:tc>
          <w:tcPr>
            <w:tcW w:w="1498" w:type="dxa"/>
            <w:tcBorders>
              <w:top w:val="single" w:sz="4" w:space="0" w:color="auto"/>
              <w:left w:val="single" w:sz="4" w:space="0" w:color="auto"/>
              <w:bottom w:val="single" w:sz="4" w:space="0" w:color="auto"/>
              <w:right w:val="single" w:sz="4" w:space="0" w:color="auto"/>
            </w:tcBorders>
            <w:hideMark/>
          </w:tcPr>
          <w:p w14:paraId="50C0E750" w14:textId="77777777" w:rsidR="00D04BEA" w:rsidRDefault="00D04BEA">
            <w:pPr>
              <w:jc w:val="center"/>
              <w:rPr>
                <w:rFonts w:ascii="Times New Roman" w:hAnsi="Times New Roman" w:cs="Times New Roman"/>
                <w:b/>
                <w:bCs/>
                <w:sz w:val="24"/>
                <w:szCs w:val="24"/>
              </w:rPr>
            </w:pPr>
            <w:r>
              <w:rPr>
                <w:rFonts w:ascii="Times New Roman" w:hAnsi="Times New Roman" w:cs="Times New Roman"/>
                <w:b/>
                <w:bCs/>
                <w:sz w:val="24"/>
                <w:szCs w:val="24"/>
              </w:rPr>
              <w:t>Votre prix</w:t>
            </w:r>
          </w:p>
        </w:tc>
        <w:tc>
          <w:tcPr>
            <w:tcW w:w="1843" w:type="dxa"/>
            <w:tcBorders>
              <w:top w:val="single" w:sz="4" w:space="0" w:color="auto"/>
              <w:left w:val="single" w:sz="4" w:space="0" w:color="auto"/>
              <w:bottom w:val="single" w:sz="4" w:space="0" w:color="auto"/>
              <w:right w:val="single" w:sz="4" w:space="0" w:color="auto"/>
            </w:tcBorders>
            <w:hideMark/>
          </w:tcPr>
          <w:p w14:paraId="1376B77D" w14:textId="77777777" w:rsidR="00D04BEA" w:rsidRDefault="00D04BEA">
            <w:pPr>
              <w:jc w:val="center"/>
              <w:rPr>
                <w:rFonts w:ascii="Times New Roman" w:hAnsi="Times New Roman" w:cs="Times New Roman"/>
                <w:b/>
                <w:bCs/>
                <w:sz w:val="24"/>
                <w:szCs w:val="24"/>
              </w:rPr>
            </w:pPr>
            <w:r>
              <w:rPr>
                <w:rFonts w:ascii="Times New Roman" w:hAnsi="Times New Roman" w:cs="Times New Roman"/>
                <w:b/>
                <w:bCs/>
                <w:sz w:val="24"/>
                <w:szCs w:val="24"/>
              </w:rPr>
              <w:t>Le vrai</w:t>
            </w:r>
          </w:p>
          <w:p w14:paraId="4C69FE91" w14:textId="77777777" w:rsidR="00D04BEA" w:rsidRDefault="00D04BEA">
            <w:pPr>
              <w:jc w:val="center"/>
              <w:rPr>
                <w:rFonts w:ascii="Times New Roman" w:hAnsi="Times New Roman" w:cs="Times New Roman"/>
                <w:b/>
                <w:bCs/>
                <w:sz w:val="24"/>
                <w:szCs w:val="24"/>
              </w:rPr>
            </w:pPr>
            <w:r>
              <w:rPr>
                <w:rFonts w:ascii="Times New Roman" w:hAnsi="Times New Roman" w:cs="Times New Roman"/>
                <w:b/>
                <w:bCs/>
                <w:sz w:val="24"/>
                <w:szCs w:val="24"/>
              </w:rPr>
              <w:t>Prix en €</w:t>
            </w:r>
          </w:p>
        </w:tc>
      </w:tr>
      <w:tr w:rsidR="00D04BEA" w14:paraId="0733D8CF" w14:textId="27840AF8" w:rsidTr="00C25472">
        <w:trPr>
          <w:jc w:val="center"/>
        </w:trPr>
        <w:tc>
          <w:tcPr>
            <w:tcW w:w="704" w:type="dxa"/>
            <w:tcBorders>
              <w:top w:val="single" w:sz="4" w:space="0" w:color="auto"/>
              <w:left w:val="single" w:sz="4" w:space="0" w:color="auto"/>
              <w:bottom w:val="single" w:sz="4" w:space="0" w:color="auto"/>
              <w:right w:val="single" w:sz="4" w:space="0" w:color="auto"/>
            </w:tcBorders>
            <w:hideMark/>
          </w:tcPr>
          <w:p w14:paraId="59F0F0ED" w14:textId="77777777" w:rsidR="00D04BEA" w:rsidRDefault="00D04BEA" w:rsidP="00AB62ED">
            <w:pPr>
              <w:jc w:val="center"/>
              <w:rPr>
                <w:rFonts w:ascii="Times New Roman" w:hAnsi="Times New Roman" w:cs="Times New Roman"/>
                <w:sz w:val="40"/>
                <w:szCs w:val="40"/>
              </w:rPr>
            </w:pPr>
            <w:r>
              <w:rPr>
                <w:rFonts w:ascii="Times New Roman" w:hAnsi="Times New Roman" w:cs="Times New Roman"/>
                <w:sz w:val="40"/>
                <w:szCs w:val="40"/>
              </w:rPr>
              <w:t>1</w:t>
            </w:r>
          </w:p>
        </w:tc>
        <w:tc>
          <w:tcPr>
            <w:tcW w:w="2950" w:type="dxa"/>
            <w:tcBorders>
              <w:top w:val="single" w:sz="4" w:space="0" w:color="auto"/>
              <w:left w:val="single" w:sz="4" w:space="0" w:color="auto"/>
              <w:bottom w:val="single" w:sz="4" w:space="0" w:color="auto"/>
              <w:right w:val="single" w:sz="4" w:space="0" w:color="auto"/>
            </w:tcBorders>
            <w:hideMark/>
          </w:tcPr>
          <w:p w14:paraId="65C798B8" w14:textId="489836E3" w:rsidR="00D04BEA" w:rsidRPr="00C25472" w:rsidRDefault="00D04BEA" w:rsidP="00AB62ED">
            <w:pPr>
              <w:jc w:val="center"/>
              <w:rPr>
                <w:rFonts w:ascii="Times New Roman" w:hAnsi="Times New Roman" w:cs="Times New Roman"/>
              </w:rPr>
            </w:pPr>
            <w:r w:rsidRPr="00C25472">
              <w:rPr>
                <w:rFonts w:ascii="Times New Roman" w:hAnsi="Times New Roman" w:cs="Times New Roman"/>
              </w:rPr>
              <w:t>Château</w:t>
            </w:r>
            <w:r w:rsidR="00C25472" w:rsidRPr="00C25472">
              <w:rPr>
                <w:rFonts w:ascii="Times New Roman" w:hAnsi="Times New Roman" w:cs="Times New Roman"/>
              </w:rPr>
              <w:t xml:space="preserve"> </w:t>
            </w:r>
            <w:r w:rsidRPr="00C25472">
              <w:rPr>
                <w:rFonts w:ascii="Times New Roman" w:hAnsi="Times New Roman" w:cs="Times New Roman"/>
              </w:rPr>
              <w:t xml:space="preserve">Pontet Bayard </w:t>
            </w:r>
          </w:p>
          <w:p w14:paraId="0B579D00" w14:textId="66FE729A" w:rsidR="00C25472" w:rsidRPr="00C25472" w:rsidRDefault="00C25472" w:rsidP="00AB62ED">
            <w:pPr>
              <w:jc w:val="center"/>
              <w:rPr>
                <w:rFonts w:ascii="Times New Roman" w:hAnsi="Times New Roman" w:cs="Times New Roman"/>
              </w:rPr>
            </w:pPr>
            <w:r w:rsidRPr="00C25472">
              <w:rPr>
                <w:rFonts w:ascii="Times New Roman" w:hAnsi="Times New Roman" w:cs="Times New Roman"/>
              </w:rPr>
              <w:t>Puisseguin St Emilion</w:t>
            </w:r>
          </w:p>
        </w:tc>
        <w:tc>
          <w:tcPr>
            <w:tcW w:w="944" w:type="dxa"/>
            <w:tcBorders>
              <w:top w:val="single" w:sz="4" w:space="0" w:color="auto"/>
              <w:left w:val="single" w:sz="4" w:space="0" w:color="auto"/>
              <w:bottom w:val="single" w:sz="4" w:space="0" w:color="auto"/>
              <w:right w:val="single" w:sz="4" w:space="0" w:color="auto"/>
            </w:tcBorders>
          </w:tcPr>
          <w:p w14:paraId="14763F8E" w14:textId="6DA49318" w:rsidR="00D04BEA" w:rsidRDefault="00D04BEA" w:rsidP="00AB62ED">
            <w:pPr>
              <w:jc w:val="center"/>
              <w:rPr>
                <w:rFonts w:ascii="Times New Roman" w:hAnsi="Times New Roman" w:cs="Times New Roman"/>
                <w:sz w:val="36"/>
                <w:szCs w:val="36"/>
              </w:rPr>
            </w:pPr>
            <w:r>
              <w:rPr>
                <w:rFonts w:ascii="Times New Roman" w:hAnsi="Times New Roman" w:cs="Times New Roman"/>
                <w:sz w:val="36"/>
                <w:szCs w:val="36"/>
              </w:rPr>
              <w:t>2022</w:t>
            </w:r>
          </w:p>
        </w:tc>
        <w:tc>
          <w:tcPr>
            <w:tcW w:w="1054" w:type="dxa"/>
            <w:tcBorders>
              <w:top w:val="single" w:sz="4" w:space="0" w:color="auto"/>
              <w:left w:val="single" w:sz="4" w:space="0" w:color="auto"/>
              <w:bottom w:val="single" w:sz="4" w:space="0" w:color="auto"/>
              <w:right w:val="single" w:sz="4" w:space="0" w:color="auto"/>
            </w:tcBorders>
          </w:tcPr>
          <w:p w14:paraId="3B2EC7DE" w14:textId="3D9A985A" w:rsidR="00D04BEA" w:rsidRDefault="00D04BEA" w:rsidP="00AB62ED">
            <w:pPr>
              <w:jc w:val="center"/>
              <w:rPr>
                <w:rFonts w:ascii="Times New Roman" w:hAnsi="Times New Roman" w:cs="Times New Roman"/>
                <w:sz w:val="36"/>
                <w:szCs w:val="36"/>
              </w:rPr>
            </w:pPr>
            <w:r>
              <w:rPr>
                <w:rFonts w:ascii="Times New Roman" w:hAnsi="Times New Roman" w:cs="Times New Roman"/>
                <w:sz w:val="36"/>
                <w:szCs w:val="36"/>
              </w:rPr>
              <w:t>14</w:t>
            </w:r>
          </w:p>
        </w:tc>
        <w:tc>
          <w:tcPr>
            <w:tcW w:w="1498" w:type="dxa"/>
            <w:tcBorders>
              <w:top w:val="single" w:sz="4" w:space="0" w:color="auto"/>
              <w:left w:val="single" w:sz="4" w:space="0" w:color="auto"/>
              <w:bottom w:val="single" w:sz="4" w:space="0" w:color="auto"/>
              <w:right w:val="single" w:sz="4" w:space="0" w:color="auto"/>
            </w:tcBorders>
          </w:tcPr>
          <w:p w14:paraId="0CB65257" w14:textId="6171A7D6" w:rsidR="00D04BEA" w:rsidRDefault="00D249C1" w:rsidP="00AB62ED">
            <w:pPr>
              <w:jc w:val="center"/>
              <w:rPr>
                <w:rFonts w:ascii="Times New Roman" w:hAnsi="Times New Roman" w:cs="Times New Roman"/>
                <w:sz w:val="40"/>
                <w:szCs w:val="40"/>
              </w:rPr>
            </w:pPr>
            <w:r>
              <w:rPr>
                <w:rFonts w:ascii="Times New Roman" w:hAnsi="Times New Roman" w:cs="Times New Roman"/>
                <w:sz w:val="40"/>
                <w:szCs w:val="40"/>
              </w:rPr>
              <w:t>10,00</w:t>
            </w:r>
          </w:p>
        </w:tc>
        <w:tc>
          <w:tcPr>
            <w:tcW w:w="1843" w:type="dxa"/>
            <w:tcBorders>
              <w:top w:val="single" w:sz="4" w:space="0" w:color="auto"/>
              <w:left w:val="single" w:sz="4" w:space="0" w:color="auto"/>
              <w:bottom w:val="single" w:sz="4" w:space="0" w:color="auto"/>
              <w:right w:val="single" w:sz="4" w:space="0" w:color="auto"/>
            </w:tcBorders>
          </w:tcPr>
          <w:p w14:paraId="49817A0B" w14:textId="16D308E2" w:rsidR="00D04BEA" w:rsidRDefault="00D04BEA" w:rsidP="00AB62ED">
            <w:pPr>
              <w:jc w:val="center"/>
              <w:rPr>
                <w:rFonts w:ascii="Times New Roman" w:hAnsi="Times New Roman" w:cs="Times New Roman"/>
                <w:sz w:val="40"/>
                <w:szCs w:val="40"/>
              </w:rPr>
            </w:pPr>
            <w:r>
              <w:rPr>
                <w:rFonts w:ascii="Times New Roman" w:hAnsi="Times New Roman" w:cs="Times New Roman"/>
                <w:sz w:val="40"/>
                <w:szCs w:val="40"/>
              </w:rPr>
              <w:t>11,60</w:t>
            </w:r>
          </w:p>
        </w:tc>
      </w:tr>
      <w:tr w:rsidR="00D04BEA" w14:paraId="43B0D4FD" w14:textId="5DA2989C" w:rsidTr="00C25472">
        <w:trPr>
          <w:trHeight w:val="393"/>
          <w:jc w:val="center"/>
        </w:trPr>
        <w:tc>
          <w:tcPr>
            <w:tcW w:w="704" w:type="dxa"/>
            <w:tcBorders>
              <w:top w:val="single" w:sz="4" w:space="0" w:color="auto"/>
              <w:left w:val="single" w:sz="4" w:space="0" w:color="auto"/>
              <w:bottom w:val="single" w:sz="4" w:space="0" w:color="auto"/>
              <w:right w:val="single" w:sz="4" w:space="0" w:color="auto"/>
            </w:tcBorders>
            <w:hideMark/>
          </w:tcPr>
          <w:p w14:paraId="6B112462" w14:textId="77777777" w:rsidR="00D04BEA" w:rsidRDefault="00D04BEA" w:rsidP="00AB62ED">
            <w:pPr>
              <w:jc w:val="center"/>
              <w:rPr>
                <w:rFonts w:ascii="Times New Roman" w:hAnsi="Times New Roman" w:cs="Times New Roman"/>
                <w:sz w:val="40"/>
                <w:szCs w:val="40"/>
              </w:rPr>
            </w:pPr>
            <w:r>
              <w:rPr>
                <w:rFonts w:ascii="Times New Roman" w:hAnsi="Times New Roman" w:cs="Times New Roman"/>
                <w:sz w:val="40"/>
                <w:szCs w:val="40"/>
              </w:rPr>
              <w:t>2</w:t>
            </w:r>
          </w:p>
        </w:tc>
        <w:tc>
          <w:tcPr>
            <w:tcW w:w="2950" w:type="dxa"/>
            <w:tcBorders>
              <w:top w:val="single" w:sz="4" w:space="0" w:color="auto"/>
              <w:left w:val="single" w:sz="4" w:space="0" w:color="auto"/>
              <w:bottom w:val="single" w:sz="4" w:space="0" w:color="auto"/>
              <w:right w:val="single" w:sz="4" w:space="0" w:color="auto"/>
            </w:tcBorders>
            <w:hideMark/>
          </w:tcPr>
          <w:p w14:paraId="12CA8685" w14:textId="1A98C0D2" w:rsidR="00D04BEA" w:rsidRPr="00C25472" w:rsidRDefault="00D04BEA" w:rsidP="00AB62ED">
            <w:pPr>
              <w:jc w:val="center"/>
              <w:rPr>
                <w:rFonts w:ascii="Times New Roman" w:hAnsi="Times New Roman" w:cs="Times New Roman"/>
              </w:rPr>
            </w:pPr>
            <w:r w:rsidRPr="00C25472">
              <w:rPr>
                <w:rFonts w:ascii="Times New Roman" w:hAnsi="Times New Roman" w:cs="Times New Roman"/>
              </w:rPr>
              <w:t>Château</w:t>
            </w:r>
            <w:r w:rsidR="00C25472" w:rsidRPr="00C25472">
              <w:rPr>
                <w:rFonts w:ascii="Times New Roman" w:hAnsi="Times New Roman" w:cs="Times New Roman"/>
              </w:rPr>
              <w:t xml:space="preserve"> </w:t>
            </w:r>
            <w:r w:rsidRPr="00C25472">
              <w:rPr>
                <w:rFonts w:ascii="Times New Roman" w:hAnsi="Times New Roman" w:cs="Times New Roman"/>
              </w:rPr>
              <w:t>La Tour Ségur</w:t>
            </w:r>
          </w:p>
          <w:p w14:paraId="0BADC3BC" w14:textId="324B9CAD" w:rsidR="00C25472" w:rsidRPr="00C25472" w:rsidRDefault="00C25472" w:rsidP="00AB62ED">
            <w:pPr>
              <w:jc w:val="center"/>
              <w:rPr>
                <w:rFonts w:ascii="Times New Roman" w:hAnsi="Times New Roman" w:cs="Times New Roman"/>
              </w:rPr>
            </w:pPr>
            <w:r w:rsidRPr="00C25472">
              <w:rPr>
                <w:rFonts w:ascii="Times New Roman" w:hAnsi="Times New Roman" w:cs="Times New Roman"/>
              </w:rPr>
              <w:t>Lussac Saint Emilion</w:t>
            </w:r>
          </w:p>
        </w:tc>
        <w:tc>
          <w:tcPr>
            <w:tcW w:w="944" w:type="dxa"/>
            <w:tcBorders>
              <w:top w:val="single" w:sz="4" w:space="0" w:color="auto"/>
              <w:left w:val="single" w:sz="4" w:space="0" w:color="auto"/>
              <w:bottom w:val="single" w:sz="4" w:space="0" w:color="auto"/>
              <w:right w:val="single" w:sz="4" w:space="0" w:color="auto"/>
            </w:tcBorders>
          </w:tcPr>
          <w:p w14:paraId="6003DD7C" w14:textId="09A2E06A" w:rsidR="00D04BEA" w:rsidRDefault="00D04BEA" w:rsidP="00AB62ED">
            <w:pPr>
              <w:jc w:val="center"/>
              <w:rPr>
                <w:rFonts w:ascii="Times New Roman" w:hAnsi="Times New Roman" w:cs="Times New Roman"/>
                <w:sz w:val="36"/>
                <w:szCs w:val="36"/>
              </w:rPr>
            </w:pPr>
            <w:r>
              <w:rPr>
                <w:rFonts w:ascii="Times New Roman" w:hAnsi="Times New Roman" w:cs="Times New Roman"/>
                <w:sz w:val="36"/>
                <w:szCs w:val="36"/>
              </w:rPr>
              <w:t>2018</w:t>
            </w:r>
          </w:p>
        </w:tc>
        <w:tc>
          <w:tcPr>
            <w:tcW w:w="1054" w:type="dxa"/>
            <w:tcBorders>
              <w:top w:val="single" w:sz="4" w:space="0" w:color="auto"/>
              <w:left w:val="single" w:sz="4" w:space="0" w:color="auto"/>
              <w:bottom w:val="single" w:sz="4" w:space="0" w:color="auto"/>
              <w:right w:val="single" w:sz="4" w:space="0" w:color="auto"/>
            </w:tcBorders>
          </w:tcPr>
          <w:p w14:paraId="243AA7CA" w14:textId="362ED47D" w:rsidR="00D04BEA" w:rsidRDefault="00D04BEA" w:rsidP="00AB62ED">
            <w:pPr>
              <w:jc w:val="center"/>
              <w:rPr>
                <w:rFonts w:ascii="Times New Roman" w:hAnsi="Times New Roman" w:cs="Times New Roman"/>
                <w:sz w:val="36"/>
                <w:szCs w:val="36"/>
              </w:rPr>
            </w:pPr>
            <w:r>
              <w:rPr>
                <w:rFonts w:ascii="Times New Roman" w:hAnsi="Times New Roman" w:cs="Times New Roman"/>
                <w:sz w:val="36"/>
                <w:szCs w:val="36"/>
              </w:rPr>
              <w:t>14</w:t>
            </w:r>
          </w:p>
        </w:tc>
        <w:tc>
          <w:tcPr>
            <w:tcW w:w="1498" w:type="dxa"/>
            <w:tcBorders>
              <w:top w:val="single" w:sz="4" w:space="0" w:color="auto"/>
              <w:left w:val="single" w:sz="4" w:space="0" w:color="auto"/>
              <w:bottom w:val="single" w:sz="4" w:space="0" w:color="auto"/>
              <w:right w:val="single" w:sz="4" w:space="0" w:color="auto"/>
            </w:tcBorders>
          </w:tcPr>
          <w:p w14:paraId="7943B577" w14:textId="34F2AF3A" w:rsidR="00D04BEA" w:rsidRDefault="00D249C1" w:rsidP="00AB62ED">
            <w:pPr>
              <w:jc w:val="center"/>
              <w:rPr>
                <w:rFonts w:ascii="Times New Roman" w:hAnsi="Times New Roman" w:cs="Times New Roman"/>
                <w:sz w:val="40"/>
                <w:szCs w:val="40"/>
              </w:rPr>
            </w:pPr>
            <w:r>
              <w:rPr>
                <w:rFonts w:ascii="Times New Roman" w:hAnsi="Times New Roman" w:cs="Times New Roman"/>
                <w:sz w:val="40"/>
                <w:szCs w:val="40"/>
              </w:rPr>
              <w:t>12,00</w:t>
            </w:r>
          </w:p>
        </w:tc>
        <w:tc>
          <w:tcPr>
            <w:tcW w:w="1843" w:type="dxa"/>
            <w:tcBorders>
              <w:top w:val="single" w:sz="4" w:space="0" w:color="auto"/>
              <w:left w:val="single" w:sz="4" w:space="0" w:color="auto"/>
              <w:bottom w:val="single" w:sz="4" w:space="0" w:color="auto"/>
              <w:right w:val="single" w:sz="4" w:space="0" w:color="auto"/>
            </w:tcBorders>
          </w:tcPr>
          <w:p w14:paraId="35958234" w14:textId="3571B6E7" w:rsidR="00D04BEA" w:rsidRDefault="00D04BEA" w:rsidP="00AB62ED">
            <w:pPr>
              <w:jc w:val="center"/>
              <w:rPr>
                <w:rFonts w:ascii="Times New Roman" w:hAnsi="Times New Roman" w:cs="Times New Roman"/>
                <w:sz w:val="40"/>
                <w:szCs w:val="40"/>
              </w:rPr>
            </w:pPr>
            <w:r>
              <w:rPr>
                <w:rFonts w:ascii="Times New Roman" w:hAnsi="Times New Roman" w:cs="Times New Roman"/>
                <w:sz w:val="40"/>
                <w:szCs w:val="40"/>
              </w:rPr>
              <w:t>11,90</w:t>
            </w:r>
          </w:p>
        </w:tc>
      </w:tr>
      <w:tr w:rsidR="00D04BEA" w14:paraId="3AFA8BA2" w14:textId="537B4713" w:rsidTr="00C25472">
        <w:trPr>
          <w:jc w:val="center"/>
        </w:trPr>
        <w:tc>
          <w:tcPr>
            <w:tcW w:w="704" w:type="dxa"/>
            <w:tcBorders>
              <w:top w:val="single" w:sz="4" w:space="0" w:color="auto"/>
              <w:left w:val="single" w:sz="4" w:space="0" w:color="auto"/>
              <w:bottom w:val="single" w:sz="4" w:space="0" w:color="auto"/>
              <w:right w:val="single" w:sz="4" w:space="0" w:color="auto"/>
            </w:tcBorders>
            <w:hideMark/>
          </w:tcPr>
          <w:p w14:paraId="71E7CE6A" w14:textId="77777777" w:rsidR="00D04BEA" w:rsidRDefault="00D04BEA" w:rsidP="00AB62ED">
            <w:pPr>
              <w:jc w:val="center"/>
              <w:rPr>
                <w:rFonts w:ascii="Times New Roman" w:hAnsi="Times New Roman" w:cs="Times New Roman"/>
                <w:sz w:val="40"/>
                <w:szCs w:val="40"/>
              </w:rPr>
            </w:pPr>
            <w:r>
              <w:rPr>
                <w:rFonts w:ascii="Times New Roman" w:hAnsi="Times New Roman" w:cs="Times New Roman"/>
                <w:sz w:val="40"/>
                <w:szCs w:val="40"/>
              </w:rPr>
              <w:t>3</w:t>
            </w:r>
          </w:p>
        </w:tc>
        <w:tc>
          <w:tcPr>
            <w:tcW w:w="2950" w:type="dxa"/>
            <w:tcBorders>
              <w:top w:val="single" w:sz="4" w:space="0" w:color="auto"/>
              <w:left w:val="single" w:sz="4" w:space="0" w:color="auto"/>
              <w:bottom w:val="single" w:sz="4" w:space="0" w:color="auto"/>
              <w:right w:val="single" w:sz="4" w:space="0" w:color="auto"/>
            </w:tcBorders>
            <w:hideMark/>
          </w:tcPr>
          <w:p w14:paraId="7AEBCCCF" w14:textId="70748DCE" w:rsidR="00D04BEA" w:rsidRPr="00C25472" w:rsidRDefault="00D04BEA" w:rsidP="00AB62ED">
            <w:pPr>
              <w:jc w:val="center"/>
              <w:rPr>
                <w:rFonts w:ascii="Times New Roman" w:hAnsi="Times New Roman" w:cs="Times New Roman"/>
              </w:rPr>
            </w:pPr>
            <w:r w:rsidRPr="00C25472">
              <w:rPr>
                <w:rFonts w:ascii="Times New Roman" w:hAnsi="Times New Roman" w:cs="Times New Roman"/>
              </w:rPr>
              <w:t>Château</w:t>
            </w:r>
            <w:r w:rsidR="00C25472" w:rsidRPr="00C25472">
              <w:rPr>
                <w:rFonts w:ascii="Times New Roman" w:hAnsi="Times New Roman" w:cs="Times New Roman"/>
              </w:rPr>
              <w:t xml:space="preserve"> </w:t>
            </w:r>
            <w:r w:rsidRPr="00C25472">
              <w:rPr>
                <w:rFonts w:ascii="Times New Roman" w:hAnsi="Times New Roman" w:cs="Times New Roman"/>
              </w:rPr>
              <w:t>Indépendance</w:t>
            </w:r>
          </w:p>
          <w:p w14:paraId="748705EC" w14:textId="6C6B77CD" w:rsidR="00C25472" w:rsidRPr="00C25472" w:rsidRDefault="00C25472" w:rsidP="00AB62ED">
            <w:pPr>
              <w:jc w:val="center"/>
              <w:rPr>
                <w:rFonts w:ascii="Times New Roman" w:hAnsi="Times New Roman" w:cs="Times New Roman"/>
              </w:rPr>
            </w:pPr>
            <w:r w:rsidRPr="00C25472">
              <w:rPr>
                <w:rFonts w:ascii="Times New Roman" w:hAnsi="Times New Roman" w:cs="Times New Roman"/>
              </w:rPr>
              <w:t>Montagne Saint Emilion</w:t>
            </w:r>
          </w:p>
          <w:p w14:paraId="64E6B6E9" w14:textId="7B870459" w:rsidR="00D04BEA" w:rsidRPr="00C25472" w:rsidRDefault="00D04BEA" w:rsidP="00AB62ED">
            <w:pPr>
              <w:jc w:val="center"/>
              <w:rPr>
                <w:rFonts w:ascii="Times New Roman" w:hAnsi="Times New Roman" w:cs="Times New Roman"/>
              </w:rPr>
            </w:pPr>
          </w:p>
        </w:tc>
        <w:tc>
          <w:tcPr>
            <w:tcW w:w="944" w:type="dxa"/>
            <w:tcBorders>
              <w:top w:val="single" w:sz="4" w:space="0" w:color="auto"/>
              <w:left w:val="single" w:sz="4" w:space="0" w:color="auto"/>
              <w:bottom w:val="single" w:sz="4" w:space="0" w:color="auto"/>
              <w:right w:val="single" w:sz="4" w:space="0" w:color="auto"/>
            </w:tcBorders>
          </w:tcPr>
          <w:p w14:paraId="400E11EA" w14:textId="500B0601" w:rsidR="00D04BEA" w:rsidRDefault="00D04BEA" w:rsidP="00AB62ED">
            <w:pPr>
              <w:jc w:val="center"/>
              <w:rPr>
                <w:rFonts w:ascii="Times New Roman" w:hAnsi="Times New Roman" w:cs="Times New Roman"/>
                <w:sz w:val="36"/>
                <w:szCs w:val="36"/>
              </w:rPr>
            </w:pPr>
            <w:r>
              <w:rPr>
                <w:rFonts w:ascii="Times New Roman" w:hAnsi="Times New Roman" w:cs="Times New Roman"/>
                <w:sz w:val="36"/>
                <w:szCs w:val="36"/>
              </w:rPr>
              <w:t>2018</w:t>
            </w:r>
          </w:p>
        </w:tc>
        <w:tc>
          <w:tcPr>
            <w:tcW w:w="1054" w:type="dxa"/>
            <w:tcBorders>
              <w:top w:val="single" w:sz="4" w:space="0" w:color="auto"/>
              <w:left w:val="single" w:sz="4" w:space="0" w:color="auto"/>
              <w:bottom w:val="single" w:sz="4" w:space="0" w:color="auto"/>
              <w:right w:val="single" w:sz="4" w:space="0" w:color="auto"/>
            </w:tcBorders>
          </w:tcPr>
          <w:p w14:paraId="0203F2F9" w14:textId="5D388535" w:rsidR="00D04BEA" w:rsidRDefault="00D04BEA" w:rsidP="00AB62ED">
            <w:pPr>
              <w:jc w:val="center"/>
              <w:rPr>
                <w:rFonts w:ascii="Times New Roman" w:hAnsi="Times New Roman" w:cs="Times New Roman"/>
                <w:sz w:val="36"/>
                <w:szCs w:val="36"/>
              </w:rPr>
            </w:pPr>
            <w:r>
              <w:rPr>
                <w:rFonts w:ascii="Times New Roman" w:hAnsi="Times New Roman" w:cs="Times New Roman"/>
                <w:sz w:val="40"/>
                <w:szCs w:val="40"/>
              </w:rPr>
              <w:t>13,5</w:t>
            </w:r>
          </w:p>
        </w:tc>
        <w:tc>
          <w:tcPr>
            <w:tcW w:w="1498" w:type="dxa"/>
            <w:tcBorders>
              <w:top w:val="single" w:sz="4" w:space="0" w:color="auto"/>
              <w:left w:val="single" w:sz="4" w:space="0" w:color="auto"/>
              <w:bottom w:val="single" w:sz="4" w:space="0" w:color="auto"/>
              <w:right w:val="single" w:sz="4" w:space="0" w:color="auto"/>
            </w:tcBorders>
          </w:tcPr>
          <w:p w14:paraId="6C8CE444" w14:textId="0DF77837" w:rsidR="00D04BEA" w:rsidRDefault="00D249C1" w:rsidP="00AB62ED">
            <w:pPr>
              <w:jc w:val="center"/>
              <w:rPr>
                <w:rFonts w:ascii="Times New Roman" w:hAnsi="Times New Roman" w:cs="Times New Roman"/>
                <w:sz w:val="40"/>
                <w:szCs w:val="40"/>
              </w:rPr>
            </w:pPr>
            <w:r>
              <w:rPr>
                <w:rFonts w:ascii="Times New Roman" w:hAnsi="Times New Roman" w:cs="Times New Roman"/>
                <w:sz w:val="40"/>
                <w:szCs w:val="40"/>
              </w:rPr>
              <w:t>14,50</w:t>
            </w:r>
          </w:p>
        </w:tc>
        <w:tc>
          <w:tcPr>
            <w:tcW w:w="1843" w:type="dxa"/>
            <w:tcBorders>
              <w:top w:val="single" w:sz="4" w:space="0" w:color="auto"/>
              <w:left w:val="single" w:sz="4" w:space="0" w:color="auto"/>
              <w:bottom w:val="single" w:sz="4" w:space="0" w:color="auto"/>
              <w:right w:val="single" w:sz="4" w:space="0" w:color="auto"/>
            </w:tcBorders>
          </w:tcPr>
          <w:p w14:paraId="741DEC2E" w14:textId="2CBA3D6B" w:rsidR="00D04BEA" w:rsidRDefault="00D04BEA" w:rsidP="00AB62ED">
            <w:pPr>
              <w:jc w:val="center"/>
              <w:rPr>
                <w:rFonts w:ascii="Times New Roman" w:hAnsi="Times New Roman" w:cs="Times New Roman"/>
                <w:sz w:val="40"/>
                <w:szCs w:val="40"/>
              </w:rPr>
            </w:pPr>
            <w:r>
              <w:rPr>
                <w:rFonts w:ascii="Times New Roman" w:hAnsi="Times New Roman" w:cs="Times New Roman"/>
                <w:sz w:val="40"/>
                <w:szCs w:val="40"/>
              </w:rPr>
              <w:t>11,20</w:t>
            </w:r>
          </w:p>
        </w:tc>
      </w:tr>
      <w:tr w:rsidR="00D04BEA" w14:paraId="4E446007" w14:textId="4C5F151E" w:rsidTr="00C25472">
        <w:trPr>
          <w:jc w:val="center"/>
        </w:trPr>
        <w:tc>
          <w:tcPr>
            <w:tcW w:w="704" w:type="dxa"/>
            <w:tcBorders>
              <w:top w:val="single" w:sz="4" w:space="0" w:color="auto"/>
              <w:left w:val="single" w:sz="4" w:space="0" w:color="auto"/>
              <w:bottom w:val="single" w:sz="4" w:space="0" w:color="auto"/>
              <w:right w:val="single" w:sz="4" w:space="0" w:color="auto"/>
            </w:tcBorders>
            <w:hideMark/>
          </w:tcPr>
          <w:p w14:paraId="38CBA77C" w14:textId="77777777" w:rsidR="00D04BEA" w:rsidRDefault="00D04BEA" w:rsidP="00AB62ED">
            <w:pPr>
              <w:jc w:val="center"/>
              <w:rPr>
                <w:rFonts w:ascii="Times New Roman" w:hAnsi="Times New Roman" w:cs="Times New Roman"/>
                <w:sz w:val="40"/>
                <w:szCs w:val="40"/>
              </w:rPr>
            </w:pPr>
            <w:r>
              <w:rPr>
                <w:rFonts w:ascii="Times New Roman" w:hAnsi="Times New Roman" w:cs="Times New Roman"/>
                <w:sz w:val="40"/>
                <w:szCs w:val="40"/>
              </w:rPr>
              <w:t>4</w:t>
            </w:r>
          </w:p>
        </w:tc>
        <w:tc>
          <w:tcPr>
            <w:tcW w:w="2950" w:type="dxa"/>
            <w:tcBorders>
              <w:top w:val="single" w:sz="4" w:space="0" w:color="auto"/>
              <w:left w:val="single" w:sz="4" w:space="0" w:color="auto"/>
              <w:bottom w:val="single" w:sz="4" w:space="0" w:color="auto"/>
              <w:right w:val="single" w:sz="4" w:space="0" w:color="auto"/>
            </w:tcBorders>
            <w:hideMark/>
          </w:tcPr>
          <w:p w14:paraId="33CB5141" w14:textId="77777777" w:rsidR="00D04BEA" w:rsidRPr="00C25472" w:rsidRDefault="00D04BEA" w:rsidP="00C25472">
            <w:pPr>
              <w:jc w:val="center"/>
              <w:rPr>
                <w:rFonts w:ascii="Times New Roman" w:hAnsi="Times New Roman" w:cs="Times New Roman"/>
              </w:rPr>
            </w:pPr>
            <w:r w:rsidRPr="00C25472">
              <w:rPr>
                <w:rFonts w:ascii="Times New Roman" w:hAnsi="Times New Roman" w:cs="Times New Roman"/>
              </w:rPr>
              <w:t>Chateau Grand Corbin Manuel</w:t>
            </w:r>
          </w:p>
          <w:p w14:paraId="77E50D85" w14:textId="0E85B3C1" w:rsidR="00C25472" w:rsidRPr="00C25472" w:rsidRDefault="00C25472" w:rsidP="00C25472">
            <w:pPr>
              <w:jc w:val="center"/>
              <w:rPr>
                <w:rFonts w:ascii="Times New Roman" w:hAnsi="Times New Roman" w:cs="Times New Roman"/>
              </w:rPr>
            </w:pPr>
            <w:proofErr w:type="spellStart"/>
            <w:r w:rsidRPr="00C25472">
              <w:rPr>
                <w:rFonts w:ascii="Times New Roman" w:hAnsi="Times New Roman" w:cs="Times New Roman"/>
              </w:rPr>
              <w:t>Sain</w:t>
            </w:r>
            <w:proofErr w:type="spellEnd"/>
            <w:r w:rsidRPr="00C25472">
              <w:rPr>
                <w:rFonts w:ascii="Times New Roman" w:hAnsi="Times New Roman" w:cs="Times New Roman"/>
              </w:rPr>
              <w:t xml:space="preserve"> Emilion Grand Cru</w:t>
            </w:r>
          </w:p>
        </w:tc>
        <w:tc>
          <w:tcPr>
            <w:tcW w:w="944" w:type="dxa"/>
            <w:tcBorders>
              <w:top w:val="single" w:sz="4" w:space="0" w:color="auto"/>
              <w:left w:val="single" w:sz="4" w:space="0" w:color="auto"/>
              <w:bottom w:val="single" w:sz="4" w:space="0" w:color="auto"/>
              <w:right w:val="single" w:sz="4" w:space="0" w:color="auto"/>
            </w:tcBorders>
          </w:tcPr>
          <w:p w14:paraId="72CD49D0" w14:textId="4D426EDD" w:rsidR="00D04BEA" w:rsidRDefault="00D04BEA" w:rsidP="00AB62ED">
            <w:pPr>
              <w:jc w:val="center"/>
              <w:rPr>
                <w:rFonts w:ascii="Times New Roman" w:hAnsi="Times New Roman" w:cs="Times New Roman"/>
                <w:sz w:val="36"/>
                <w:szCs w:val="36"/>
              </w:rPr>
            </w:pPr>
            <w:r>
              <w:rPr>
                <w:rFonts w:ascii="Times New Roman" w:hAnsi="Times New Roman" w:cs="Times New Roman"/>
                <w:sz w:val="36"/>
                <w:szCs w:val="36"/>
              </w:rPr>
              <w:t>2015</w:t>
            </w:r>
          </w:p>
        </w:tc>
        <w:tc>
          <w:tcPr>
            <w:tcW w:w="1054" w:type="dxa"/>
            <w:tcBorders>
              <w:top w:val="single" w:sz="4" w:space="0" w:color="auto"/>
              <w:left w:val="single" w:sz="4" w:space="0" w:color="auto"/>
              <w:bottom w:val="single" w:sz="4" w:space="0" w:color="auto"/>
              <w:right w:val="single" w:sz="4" w:space="0" w:color="auto"/>
            </w:tcBorders>
          </w:tcPr>
          <w:p w14:paraId="2944A07A" w14:textId="3DB0796B" w:rsidR="00D04BEA" w:rsidRDefault="00D04BEA" w:rsidP="00AB62ED">
            <w:pPr>
              <w:jc w:val="center"/>
              <w:rPr>
                <w:rFonts w:ascii="Times New Roman" w:hAnsi="Times New Roman" w:cs="Times New Roman"/>
                <w:sz w:val="36"/>
                <w:szCs w:val="36"/>
              </w:rPr>
            </w:pPr>
            <w:r>
              <w:rPr>
                <w:rFonts w:ascii="Times New Roman" w:hAnsi="Times New Roman" w:cs="Times New Roman"/>
                <w:sz w:val="36"/>
                <w:szCs w:val="36"/>
              </w:rPr>
              <w:t>14</w:t>
            </w:r>
          </w:p>
        </w:tc>
        <w:tc>
          <w:tcPr>
            <w:tcW w:w="1498" w:type="dxa"/>
            <w:tcBorders>
              <w:top w:val="single" w:sz="4" w:space="0" w:color="auto"/>
              <w:left w:val="single" w:sz="4" w:space="0" w:color="auto"/>
              <w:bottom w:val="single" w:sz="4" w:space="0" w:color="auto"/>
              <w:right w:val="single" w:sz="4" w:space="0" w:color="auto"/>
            </w:tcBorders>
          </w:tcPr>
          <w:p w14:paraId="48CD3738" w14:textId="3F84E943" w:rsidR="00D04BEA" w:rsidRDefault="00D249C1" w:rsidP="00AB62ED">
            <w:pPr>
              <w:jc w:val="center"/>
              <w:rPr>
                <w:rFonts w:ascii="Times New Roman" w:hAnsi="Times New Roman" w:cs="Times New Roman"/>
                <w:sz w:val="40"/>
                <w:szCs w:val="40"/>
              </w:rPr>
            </w:pPr>
            <w:r>
              <w:rPr>
                <w:rFonts w:ascii="Times New Roman" w:hAnsi="Times New Roman" w:cs="Times New Roman"/>
                <w:sz w:val="40"/>
                <w:szCs w:val="40"/>
              </w:rPr>
              <w:t>16</w:t>
            </w:r>
          </w:p>
        </w:tc>
        <w:tc>
          <w:tcPr>
            <w:tcW w:w="1843" w:type="dxa"/>
            <w:tcBorders>
              <w:top w:val="single" w:sz="4" w:space="0" w:color="auto"/>
              <w:left w:val="single" w:sz="4" w:space="0" w:color="auto"/>
              <w:bottom w:val="single" w:sz="4" w:space="0" w:color="auto"/>
              <w:right w:val="single" w:sz="4" w:space="0" w:color="auto"/>
            </w:tcBorders>
          </w:tcPr>
          <w:p w14:paraId="03CC4374" w14:textId="244DAB10" w:rsidR="00D04BEA" w:rsidRDefault="00D04BEA" w:rsidP="00AB62ED">
            <w:pPr>
              <w:jc w:val="center"/>
              <w:rPr>
                <w:rFonts w:ascii="Times New Roman" w:hAnsi="Times New Roman" w:cs="Times New Roman"/>
                <w:sz w:val="40"/>
                <w:szCs w:val="40"/>
              </w:rPr>
            </w:pPr>
            <w:r>
              <w:rPr>
                <w:rFonts w:ascii="Times New Roman" w:hAnsi="Times New Roman" w:cs="Times New Roman"/>
                <w:sz w:val="40"/>
                <w:szCs w:val="40"/>
              </w:rPr>
              <w:t>24,00</w:t>
            </w:r>
          </w:p>
        </w:tc>
      </w:tr>
    </w:tbl>
    <w:p w14:paraId="2101421D" w14:textId="22F14C4B" w:rsidR="00AB62ED" w:rsidRDefault="00AB62ED" w:rsidP="00E27EF5">
      <w:pPr>
        <w:rPr>
          <w:rFonts w:ascii="Times New Roman" w:hAnsi="Times New Roman" w:cs="Times New Roman"/>
          <w:sz w:val="24"/>
          <w:szCs w:val="24"/>
        </w:rPr>
      </w:pPr>
    </w:p>
    <w:sectPr w:rsidR="00AB62ED" w:rsidSect="000C3448">
      <w:headerReference w:type="default" r:id="rId14"/>
      <w:pgSz w:w="11906" w:h="16838"/>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1F4F1" w14:textId="77777777" w:rsidR="001546A0" w:rsidRDefault="001546A0" w:rsidP="00AE1579">
      <w:r>
        <w:separator/>
      </w:r>
    </w:p>
  </w:endnote>
  <w:endnote w:type="continuationSeparator" w:id="0">
    <w:p w14:paraId="6F765902" w14:textId="77777777" w:rsidR="001546A0" w:rsidRDefault="001546A0" w:rsidP="00AE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1DCF" w14:textId="77777777" w:rsidR="001546A0" w:rsidRDefault="001546A0" w:rsidP="00AE1579">
      <w:r>
        <w:separator/>
      </w:r>
    </w:p>
  </w:footnote>
  <w:footnote w:type="continuationSeparator" w:id="0">
    <w:p w14:paraId="1D9F0166" w14:textId="77777777" w:rsidR="001546A0" w:rsidRDefault="001546A0" w:rsidP="00AE1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CA60" w14:textId="77777777" w:rsidR="00AE1579" w:rsidRDefault="00AE1579">
    <w:pPr>
      <w:pStyle w:val="En-tte"/>
    </w:pPr>
  </w:p>
  <w:p w14:paraId="52DA4161" w14:textId="77777777" w:rsidR="00AE1579" w:rsidRDefault="00AE15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DA1"/>
    <w:multiLevelType w:val="multilevel"/>
    <w:tmpl w:val="9F04E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2E2BAD"/>
    <w:multiLevelType w:val="hybridMultilevel"/>
    <w:tmpl w:val="75B63030"/>
    <w:lvl w:ilvl="0" w:tplc="2C1A4EC6">
      <w:start w:val="9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5F19E3"/>
    <w:multiLevelType w:val="multilevel"/>
    <w:tmpl w:val="84D43E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655DF9"/>
    <w:multiLevelType w:val="hybridMultilevel"/>
    <w:tmpl w:val="E6643516"/>
    <w:lvl w:ilvl="0" w:tplc="B2167F1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DC474F7"/>
    <w:multiLevelType w:val="multilevel"/>
    <w:tmpl w:val="EB7A4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184F03"/>
    <w:multiLevelType w:val="hybridMultilevel"/>
    <w:tmpl w:val="E224FFDC"/>
    <w:lvl w:ilvl="0" w:tplc="DBBEB088">
      <w:start w:val="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75411C67"/>
    <w:multiLevelType w:val="hybridMultilevel"/>
    <w:tmpl w:val="6302DB62"/>
    <w:lvl w:ilvl="0" w:tplc="57F01D3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3352059">
    <w:abstractNumId w:val="4"/>
  </w:num>
  <w:num w:numId="2" w16cid:durableId="890917932">
    <w:abstractNumId w:val="2"/>
  </w:num>
  <w:num w:numId="3" w16cid:durableId="330450577">
    <w:abstractNumId w:val="0"/>
  </w:num>
  <w:num w:numId="4" w16cid:durableId="1855344600">
    <w:abstractNumId w:val="3"/>
  </w:num>
  <w:num w:numId="5" w16cid:durableId="1407536996">
    <w:abstractNumId w:val="5"/>
  </w:num>
  <w:num w:numId="6" w16cid:durableId="940183748">
    <w:abstractNumId w:val="3"/>
  </w:num>
  <w:num w:numId="7" w16cid:durableId="1861627777">
    <w:abstractNumId w:val="6"/>
  </w:num>
  <w:num w:numId="8" w16cid:durableId="69431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D3"/>
    <w:rsid w:val="00003410"/>
    <w:rsid w:val="000068BF"/>
    <w:rsid w:val="00030B4B"/>
    <w:rsid w:val="000575D9"/>
    <w:rsid w:val="00057A88"/>
    <w:rsid w:val="000665FD"/>
    <w:rsid w:val="00070CE4"/>
    <w:rsid w:val="000742EF"/>
    <w:rsid w:val="00093A66"/>
    <w:rsid w:val="000A2AB1"/>
    <w:rsid w:val="000B0C71"/>
    <w:rsid w:val="000C3448"/>
    <w:rsid w:val="000C64BA"/>
    <w:rsid w:val="000D7658"/>
    <w:rsid w:val="000E2474"/>
    <w:rsid w:val="000F78D5"/>
    <w:rsid w:val="000F7BE4"/>
    <w:rsid w:val="0010413B"/>
    <w:rsid w:val="00125BF4"/>
    <w:rsid w:val="00125D9F"/>
    <w:rsid w:val="00147FD0"/>
    <w:rsid w:val="001522D4"/>
    <w:rsid w:val="001546A0"/>
    <w:rsid w:val="00155DE5"/>
    <w:rsid w:val="001613F1"/>
    <w:rsid w:val="00161E1A"/>
    <w:rsid w:val="0017253B"/>
    <w:rsid w:val="001952C5"/>
    <w:rsid w:val="001A0B86"/>
    <w:rsid w:val="001D7EBE"/>
    <w:rsid w:val="001E5471"/>
    <w:rsid w:val="001E5C19"/>
    <w:rsid w:val="001F2611"/>
    <w:rsid w:val="00206413"/>
    <w:rsid w:val="00210338"/>
    <w:rsid w:val="00231732"/>
    <w:rsid w:val="00236279"/>
    <w:rsid w:val="00236CAC"/>
    <w:rsid w:val="00240300"/>
    <w:rsid w:val="0024761D"/>
    <w:rsid w:val="0025716A"/>
    <w:rsid w:val="00260791"/>
    <w:rsid w:val="00266520"/>
    <w:rsid w:val="002A31AC"/>
    <w:rsid w:val="002B1388"/>
    <w:rsid w:val="002C4098"/>
    <w:rsid w:val="002C4C03"/>
    <w:rsid w:val="002C6370"/>
    <w:rsid w:val="002E4033"/>
    <w:rsid w:val="002F0A50"/>
    <w:rsid w:val="00302D2C"/>
    <w:rsid w:val="0033097B"/>
    <w:rsid w:val="003356DB"/>
    <w:rsid w:val="00336159"/>
    <w:rsid w:val="00353220"/>
    <w:rsid w:val="00354755"/>
    <w:rsid w:val="00356606"/>
    <w:rsid w:val="0036107A"/>
    <w:rsid w:val="00364DA4"/>
    <w:rsid w:val="0036654F"/>
    <w:rsid w:val="00380691"/>
    <w:rsid w:val="00382356"/>
    <w:rsid w:val="00390C1F"/>
    <w:rsid w:val="00395AD8"/>
    <w:rsid w:val="00397C8D"/>
    <w:rsid w:val="003A565C"/>
    <w:rsid w:val="003A5E10"/>
    <w:rsid w:val="003B09F3"/>
    <w:rsid w:val="003B6214"/>
    <w:rsid w:val="003D216D"/>
    <w:rsid w:val="003F0A82"/>
    <w:rsid w:val="003F3A4E"/>
    <w:rsid w:val="0041300B"/>
    <w:rsid w:val="00421AEE"/>
    <w:rsid w:val="004347C9"/>
    <w:rsid w:val="0043630D"/>
    <w:rsid w:val="004434B4"/>
    <w:rsid w:val="0044754F"/>
    <w:rsid w:val="0045192A"/>
    <w:rsid w:val="004547A1"/>
    <w:rsid w:val="0045563A"/>
    <w:rsid w:val="00461DDE"/>
    <w:rsid w:val="0046311D"/>
    <w:rsid w:val="004748CA"/>
    <w:rsid w:val="00476769"/>
    <w:rsid w:val="00481E96"/>
    <w:rsid w:val="00494E32"/>
    <w:rsid w:val="004C54A8"/>
    <w:rsid w:val="004C66BA"/>
    <w:rsid w:val="004D31A4"/>
    <w:rsid w:val="004D4F10"/>
    <w:rsid w:val="004D6043"/>
    <w:rsid w:val="004E222C"/>
    <w:rsid w:val="004E3A2C"/>
    <w:rsid w:val="004F0EBD"/>
    <w:rsid w:val="0050119F"/>
    <w:rsid w:val="00503231"/>
    <w:rsid w:val="0051477B"/>
    <w:rsid w:val="00517D95"/>
    <w:rsid w:val="005349D4"/>
    <w:rsid w:val="00535D71"/>
    <w:rsid w:val="00540E62"/>
    <w:rsid w:val="00545C40"/>
    <w:rsid w:val="00551850"/>
    <w:rsid w:val="00560DCA"/>
    <w:rsid w:val="00570376"/>
    <w:rsid w:val="00572622"/>
    <w:rsid w:val="00596D14"/>
    <w:rsid w:val="005A4966"/>
    <w:rsid w:val="005A5D54"/>
    <w:rsid w:val="005D1D5F"/>
    <w:rsid w:val="005E5257"/>
    <w:rsid w:val="005E6DCF"/>
    <w:rsid w:val="005F18E0"/>
    <w:rsid w:val="005F3C48"/>
    <w:rsid w:val="006047E9"/>
    <w:rsid w:val="00612DA9"/>
    <w:rsid w:val="00632B50"/>
    <w:rsid w:val="00634121"/>
    <w:rsid w:val="00634F59"/>
    <w:rsid w:val="006431C8"/>
    <w:rsid w:val="006578B3"/>
    <w:rsid w:val="006812F5"/>
    <w:rsid w:val="006979C1"/>
    <w:rsid w:val="006A0883"/>
    <w:rsid w:val="006A2C9E"/>
    <w:rsid w:val="006B0455"/>
    <w:rsid w:val="006B1C7A"/>
    <w:rsid w:val="006B1F7B"/>
    <w:rsid w:val="006B2A76"/>
    <w:rsid w:val="006C62C2"/>
    <w:rsid w:val="006C7FA5"/>
    <w:rsid w:val="006D5684"/>
    <w:rsid w:val="006F5EC1"/>
    <w:rsid w:val="00711E03"/>
    <w:rsid w:val="0071315B"/>
    <w:rsid w:val="0072134C"/>
    <w:rsid w:val="00726A20"/>
    <w:rsid w:val="00727A5E"/>
    <w:rsid w:val="00735E33"/>
    <w:rsid w:val="00735F58"/>
    <w:rsid w:val="007367A0"/>
    <w:rsid w:val="00737436"/>
    <w:rsid w:val="0074069F"/>
    <w:rsid w:val="00763224"/>
    <w:rsid w:val="00771DA9"/>
    <w:rsid w:val="00771FBB"/>
    <w:rsid w:val="00777DFE"/>
    <w:rsid w:val="007869DB"/>
    <w:rsid w:val="00797798"/>
    <w:rsid w:val="007A6F3E"/>
    <w:rsid w:val="007B05C0"/>
    <w:rsid w:val="007D3F4B"/>
    <w:rsid w:val="007D5A1F"/>
    <w:rsid w:val="007F41E6"/>
    <w:rsid w:val="007F4FF3"/>
    <w:rsid w:val="007F5ACB"/>
    <w:rsid w:val="007F795F"/>
    <w:rsid w:val="008036DD"/>
    <w:rsid w:val="00803D9C"/>
    <w:rsid w:val="00807C1A"/>
    <w:rsid w:val="0081758C"/>
    <w:rsid w:val="00820AF6"/>
    <w:rsid w:val="00820EEC"/>
    <w:rsid w:val="00822688"/>
    <w:rsid w:val="008270B8"/>
    <w:rsid w:val="0083159C"/>
    <w:rsid w:val="00832BC6"/>
    <w:rsid w:val="008351D2"/>
    <w:rsid w:val="0086737B"/>
    <w:rsid w:val="008723BC"/>
    <w:rsid w:val="0087299B"/>
    <w:rsid w:val="008731A4"/>
    <w:rsid w:val="00874860"/>
    <w:rsid w:val="00876D0C"/>
    <w:rsid w:val="008921F7"/>
    <w:rsid w:val="008A7D29"/>
    <w:rsid w:val="008B21C3"/>
    <w:rsid w:val="008B348A"/>
    <w:rsid w:val="008C6CF4"/>
    <w:rsid w:val="008D39F3"/>
    <w:rsid w:val="008F695D"/>
    <w:rsid w:val="00911F99"/>
    <w:rsid w:val="0092242B"/>
    <w:rsid w:val="00925C23"/>
    <w:rsid w:val="00951DA0"/>
    <w:rsid w:val="00981103"/>
    <w:rsid w:val="00981170"/>
    <w:rsid w:val="0098658F"/>
    <w:rsid w:val="00987FD2"/>
    <w:rsid w:val="009962D3"/>
    <w:rsid w:val="009A30F8"/>
    <w:rsid w:val="009A3510"/>
    <w:rsid w:val="009A3D30"/>
    <w:rsid w:val="009B5E76"/>
    <w:rsid w:val="009C2D38"/>
    <w:rsid w:val="009E4AE9"/>
    <w:rsid w:val="00A1352B"/>
    <w:rsid w:val="00A45D8B"/>
    <w:rsid w:val="00A501A5"/>
    <w:rsid w:val="00A509A5"/>
    <w:rsid w:val="00A67402"/>
    <w:rsid w:val="00A83C70"/>
    <w:rsid w:val="00A946DD"/>
    <w:rsid w:val="00A96707"/>
    <w:rsid w:val="00AA1C3C"/>
    <w:rsid w:val="00AA6D83"/>
    <w:rsid w:val="00AB095E"/>
    <w:rsid w:val="00AB62ED"/>
    <w:rsid w:val="00AB7695"/>
    <w:rsid w:val="00AD4B9F"/>
    <w:rsid w:val="00AD6D26"/>
    <w:rsid w:val="00AD783F"/>
    <w:rsid w:val="00AD7936"/>
    <w:rsid w:val="00AE0887"/>
    <w:rsid w:val="00AE1579"/>
    <w:rsid w:val="00AE3C14"/>
    <w:rsid w:val="00AE51DE"/>
    <w:rsid w:val="00AE7703"/>
    <w:rsid w:val="00AF42A8"/>
    <w:rsid w:val="00B03378"/>
    <w:rsid w:val="00B04218"/>
    <w:rsid w:val="00B048AA"/>
    <w:rsid w:val="00B0783C"/>
    <w:rsid w:val="00B07916"/>
    <w:rsid w:val="00B11414"/>
    <w:rsid w:val="00B11FCB"/>
    <w:rsid w:val="00B16B5C"/>
    <w:rsid w:val="00B21C57"/>
    <w:rsid w:val="00B43B49"/>
    <w:rsid w:val="00B521FB"/>
    <w:rsid w:val="00B6044E"/>
    <w:rsid w:val="00B62A63"/>
    <w:rsid w:val="00B645E8"/>
    <w:rsid w:val="00B66EA0"/>
    <w:rsid w:val="00B742C3"/>
    <w:rsid w:val="00B93CB5"/>
    <w:rsid w:val="00BB0275"/>
    <w:rsid w:val="00BB1369"/>
    <w:rsid w:val="00BB2566"/>
    <w:rsid w:val="00BB3067"/>
    <w:rsid w:val="00BD3C0A"/>
    <w:rsid w:val="00BE63A4"/>
    <w:rsid w:val="00BE6677"/>
    <w:rsid w:val="00BF3C48"/>
    <w:rsid w:val="00BF446D"/>
    <w:rsid w:val="00BF45F4"/>
    <w:rsid w:val="00BF687E"/>
    <w:rsid w:val="00C04A7E"/>
    <w:rsid w:val="00C25472"/>
    <w:rsid w:val="00C27581"/>
    <w:rsid w:val="00C56927"/>
    <w:rsid w:val="00C63F2B"/>
    <w:rsid w:val="00C65242"/>
    <w:rsid w:val="00C748CD"/>
    <w:rsid w:val="00C7667F"/>
    <w:rsid w:val="00C837CA"/>
    <w:rsid w:val="00CA1FEA"/>
    <w:rsid w:val="00CA7944"/>
    <w:rsid w:val="00CA795B"/>
    <w:rsid w:val="00CB0142"/>
    <w:rsid w:val="00CB5DF3"/>
    <w:rsid w:val="00CC7966"/>
    <w:rsid w:val="00CD0E3C"/>
    <w:rsid w:val="00CD3CC6"/>
    <w:rsid w:val="00CE0A7C"/>
    <w:rsid w:val="00CE0CFC"/>
    <w:rsid w:val="00CE13DC"/>
    <w:rsid w:val="00CE5621"/>
    <w:rsid w:val="00D04BEA"/>
    <w:rsid w:val="00D1428F"/>
    <w:rsid w:val="00D20A08"/>
    <w:rsid w:val="00D249C1"/>
    <w:rsid w:val="00D37CF5"/>
    <w:rsid w:val="00D407A2"/>
    <w:rsid w:val="00D42470"/>
    <w:rsid w:val="00D42569"/>
    <w:rsid w:val="00D4665F"/>
    <w:rsid w:val="00D5187F"/>
    <w:rsid w:val="00D52097"/>
    <w:rsid w:val="00D52642"/>
    <w:rsid w:val="00D53424"/>
    <w:rsid w:val="00D561FB"/>
    <w:rsid w:val="00D5764E"/>
    <w:rsid w:val="00D61C53"/>
    <w:rsid w:val="00D61DED"/>
    <w:rsid w:val="00D72AB6"/>
    <w:rsid w:val="00D72B23"/>
    <w:rsid w:val="00D74FE9"/>
    <w:rsid w:val="00D832C7"/>
    <w:rsid w:val="00D96DCE"/>
    <w:rsid w:val="00D97407"/>
    <w:rsid w:val="00D97F42"/>
    <w:rsid w:val="00DA0D8A"/>
    <w:rsid w:val="00DA4A49"/>
    <w:rsid w:val="00DB35C3"/>
    <w:rsid w:val="00DB56C8"/>
    <w:rsid w:val="00DC095B"/>
    <w:rsid w:val="00DC2A11"/>
    <w:rsid w:val="00DC7299"/>
    <w:rsid w:val="00DF2171"/>
    <w:rsid w:val="00E163A4"/>
    <w:rsid w:val="00E26A2F"/>
    <w:rsid w:val="00E27EF5"/>
    <w:rsid w:val="00E30291"/>
    <w:rsid w:val="00E32C4A"/>
    <w:rsid w:val="00E41633"/>
    <w:rsid w:val="00E53265"/>
    <w:rsid w:val="00E65FEC"/>
    <w:rsid w:val="00E75A65"/>
    <w:rsid w:val="00E77EA5"/>
    <w:rsid w:val="00E83A86"/>
    <w:rsid w:val="00E840BB"/>
    <w:rsid w:val="00E86344"/>
    <w:rsid w:val="00E92E4B"/>
    <w:rsid w:val="00E93A36"/>
    <w:rsid w:val="00EB115E"/>
    <w:rsid w:val="00EB66AC"/>
    <w:rsid w:val="00EC03AC"/>
    <w:rsid w:val="00EC65BB"/>
    <w:rsid w:val="00ED1C62"/>
    <w:rsid w:val="00ED2597"/>
    <w:rsid w:val="00ED525A"/>
    <w:rsid w:val="00EE247D"/>
    <w:rsid w:val="00EF2FF9"/>
    <w:rsid w:val="00EF4D5F"/>
    <w:rsid w:val="00F24D3D"/>
    <w:rsid w:val="00F26608"/>
    <w:rsid w:val="00F575B9"/>
    <w:rsid w:val="00F6525A"/>
    <w:rsid w:val="00F722C9"/>
    <w:rsid w:val="00F80E22"/>
    <w:rsid w:val="00F81F2A"/>
    <w:rsid w:val="00F871E4"/>
    <w:rsid w:val="00F95249"/>
    <w:rsid w:val="00FA2484"/>
    <w:rsid w:val="00FB31CB"/>
    <w:rsid w:val="00FC0662"/>
    <w:rsid w:val="00FD244C"/>
    <w:rsid w:val="00FD76A6"/>
    <w:rsid w:val="00FF57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B83E"/>
  <w15:chartTrackingRefBased/>
  <w15:docId w15:val="{6C47EA4A-E1DC-44F6-BA7F-33706F17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D8A"/>
  </w:style>
  <w:style w:type="paragraph" w:styleId="Titre1">
    <w:name w:val="heading 1"/>
    <w:basedOn w:val="Normal"/>
    <w:next w:val="Normal"/>
    <w:link w:val="Titre1Car"/>
    <w:uiPriority w:val="9"/>
    <w:qFormat/>
    <w:rsid w:val="004C54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nhideWhenUsed/>
    <w:qFormat/>
    <w:rsid w:val="00726A20"/>
    <w:pPr>
      <w:keepNext/>
      <w:jc w:val="center"/>
      <w:outlineLvl w:val="1"/>
    </w:pPr>
    <w:rPr>
      <w:rFonts w:ascii="Comic Sans MS" w:eastAsia="Times New Roman" w:hAnsi="Comic Sans MS" w:cs="Arial"/>
      <w:b/>
      <w:bCs/>
      <w:color w:val="000000"/>
      <w:sz w:val="24"/>
      <w:szCs w:val="24"/>
      <w:u w:val="single"/>
      <w:lang w:eastAsia="fr-FR"/>
    </w:rPr>
  </w:style>
  <w:style w:type="paragraph" w:styleId="Titre3">
    <w:name w:val="heading 3"/>
    <w:basedOn w:val="Normal"/>
    <w:next w:val="Normal"/>
    <w:link w:val="Titre3Car"/>
    <w:uiPriority w:val="9"/>
    <w:semiHidden/>
    <w:unhideWhenUsed/>
    <w:qFormat/>
    <w:rsid w:val="00C837CA"/>
    <w:pPr>
      <w:keepNext/>
      <w:keepLines/>
      <w:spacing w:before="40" w:line="256" w:lineRule="auto"/>
      <w:outlineLvl w:val="2"/>
    </w:pPr>
    <w:rPr>
      <w:rFonts w:asciiTheme="majorHAnsi" w:eastAsiaTheme="majorEastAsia" w:hAnsiTheme="majorHAnsi" w:cstheme="majorBidi"/>
      <w:color w:val="1F3763" w:themeColor="accent1" w:themeShade="7F"/>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bold">
    <w:name w:val="text-bold"/>
    <w:basedOn w:val="Policepardfaut"/>
    <w:rsid w:val="009962D3"/>
  </w:style>
  <w:style w:type="character" w:customStyle="1" w:styleId="taille-xxs">
    <w:name w:val="taille-xxs"/>
    <w:basedOn w:val="Policepardfaut"/>
    <w:rsid w:val="009962D3"/>
  </w:style>
  <w:style w:type="character" w:customStyle="1" w:styleId="padding-5">
    <w:name w:val="padding-5"/>
    <w:basedOn w:val="Policepardfaut"/>
    <w:rsid w:val="009962D3"/>
  </w:style>
  <w:style w:type="character" w:styleId="lev">
    <w:name w:val="Strong"/>
    <w:basedOn w:val="Policepardfaut"/>
    <w:uiPriority w:val="22"/>
    <w:qFormat/>
    <w:rsid w:val="009962D3"/>
    <w:rPr>
      <w:b/>
      <w:bCs/>
    </w:rPr>
  </w:style>
  <w:style w:type="character" w:styleId="Lienhypertexte">
    <w:name w:val="Hyperlink"/>
    <w:basedOn w:val="Policepardfaut"/>
    <w:uiPriority w:val="99"/>
    <w:unhideWhenUsed/>
    <w:rsid w:val="009962D3"/>
    <w:rPr>
      <w:color w:val="0000FF"/>
      <w:u w:val="single"/>
    </w:rPr>
  </w:style>
  <w:style w:type="table" w:styleId="Grilledutableau">
    <w:name w:val="Table Grid"/>
    <w:basedOn w:val="TableauNormal"/>
    <w:uiPriority w:val="39"/>
    <w:rsid w:val="00BB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6CA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rsid w:val="00726A20"/>
    <w:rPr>
      <w:rFonts w:ascii="Comic Sans MS" w:eastAsia="Times New Roman" w:hAnsi="Comic Sans MS" w:cs="Arial"/>
      <w:b/>
      <w:bCs/>
      <w:color w:val="000000"/>
      <w:sz w:val="24"/>
      <w:szCs w:val="24"/>
      <w:u w:val="single"/>
      <w:lang w:eastAsia="fr-FR"/>
    </w:rPr>
  </w:style>
  <w:style w:type="character" w:customStyle="1" w:styleId="vue-contenance">
    <w:name w:val="vue-contenance"/>
    <w:basedOn w:val="Policepardfaut"/>
    <w:rsid w:val="005349D4"/>
  </w:style>
  <w:style w:type="character" w:styleId="Mentionnonrsolue">
    <w:name w:val="Unresolved Mention"/>
    <w:basedOn w:val="Policepardfaut"/>
    <w:uiPriority w:val="99"/>
    <w:semiHidden/>
    <w:unhideWhenUsed/>
    <w:rsid w:val="008D39F3"/>
    <w:rPr>
      <w:color w:val="605E5C"/>
      <w:shd w:val="clear" w:color="auto" w:fill="E1DFDD"/>
    </w:rPr>
  </w:style>
  <w:style w:type="paragraph" w:styleId="En-tte">
    <w:name w:val="header"/>
    <w:basedOn w:val="Normal"/>
    <w:link w:val="En-tteCar"/>
    <w:uiPriority w:val="99"/>
    <w:unhideWhenUsed/>
    <w:rsid w:val="00AE1579"/>
    <w:pPr>
      <w:tabs>
        <w:tab w:val="center" w:pos="4536"/>
        <w:tab w:val="right" w:pos="9072"/>
      </w:tabs>
    </w:pPr>
  </w:style>
  <w:style w:type="character" w:customStyle="1" w:styleId="En-tteCar">
    <w:name w:val="En-tête Car"/>
    <w:basedOn w:val="Policepardfaut"/>
    <w:link w:val="En-tte"/>
    <w:uiPriority w:val="99"/>
    <w:rsid w:val="00AE1579"/>
  </w:style>
  <w:style w:type="paragraph" w:styleId="Pieddepage">
    <w:name w:val="footer"/>
    <w:basedOn w:val="Normal"/>
    <w:link w:val="PieddepageCar"/>
    <w:uiPriority w:val="99"/>
    <w:unhideWhenUsed/>
    <w:rsid w:val="00AE1579"/>
    <w:pPr>
      <w:tabs>
        <w:tab w:val="center" w:pos="4536"/>
        <w:tab w:val="right" w:pos="9072"/>
      </w:tabs>
    </w:pPr>
  </w:style>
  <w:style w:type="character" w:customStyle="1" w:styleId="PieddepageCar">
    <w:name w:val="Pied de page Car"/>
    <w:basedOn w:val="Policepardfaut"/>
    <w:link w:val="Pieddepage"/>
    <w:uiPriority w:val="99"/>
    <w:rsid w:val="00AE1579"/>
  </w:style>
  <w:style w:type="character" w:customStyle="1" w:styleId="vue-product-desc">
    <w:name w:val="vue-product-desc"/>
    <w:basedOn w:val="Policepardfaut"/>
    <w:rsid w:val="004347C9"/>
  </w:style>
  <w:style w:type="character" w:styleId="Accentuation">
    <w:name w:val="Emphasis"/>
    <w:basedOn w:val="Policepardfaut"/>
    <w:uiPriority w:val="20"/>
    <w:qFormat/>
    <w:rsid w:val="00397C8D"/>
    <w:rPr>
      <w:i/>
      <w:iCs/>
    </w:rPr>
  </w:style>
  <w:style w:type="character" w:customStyle="1" w:styleId="Titre3Car">
    <w:name w:val="Titre 3 Car"/>
    <w:basedOn w:val="Policepardfaut"/>
    <w:link w:val="Titre3"/>
    <w:uiPriority w:val="9"/>
    <w:semiHidden/>
    <w:rsid w:val="00C837CA"/>
    <w:rPr>
      <w:rFonts w:asciiTheme="majorHAnsi" w:eastAsiaTheme="majorEastAsia" w:hAnsiTheme="majorHAnsi" w:cstheme="majorBidi"/>
      <w:color w:val="1F3763" w:themeColor="accent1" w:themeShade="7F"/>
      <w:kern w:val="2"/>
      <w:sz w:val="24"/>
      <w:szCs w:val="24"/>
      <w14:ligatures w14:val="standardContextual"/>
    </w:rPr>
  </w:style>
  <w:style w:type="paragraph" w:styleId="Paragraphedeliste">
    <w:name w:val="List Paragraph"/>
    <w:basedOn w:val="Normal"/>
    <w:uiPriority w:val="34"/>
    <w:qFormat/>
    <w:rsid w:val="005A4966"/>
    <w:pPr>
      <w:ind w:left="720"/>
      <w:contextualSpacing/>
    </w:pPr>
  </w:style>
  <w:style w:type="character" w:customStyle="1" w:styleId="Titre1Car">
    <w:name w:val="Titre 1 Car"/>
    <w:basedOn w:val="Policepardfaut"/>
    <w:link w:val="Titre1"/>
    <w:uiPriority w:val="9"/>
    <w:rsid w:val="004C54A8"/>
    <w:rPr>
      <w:rFonts w:asciiTheme="majorHAnsi" w:eastAsiaTheme="majorEastAsia" w:hAnsiTheme="majorHAnsi" w:cstheme="majorBidi"/>
      <w:color w:val="2F5496" w:themeColor="accent1" w:themeShade="BF"/>
      <w:sz w:val="32"/>
      <w:szCs w:val="32"/>
    </w:rPr>
  </w:style>
  <w:style w:type="character" w:customStyle="1" w:styleId="fs15-lh18">
    <w:name w:val="fs15-lh18"/>
    <w:basedOn w:val="Policepardfaut"/>
    <w:rsid w:val="004C5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29">
      <w:bodyDiv w:val="1"/>
      <w:marLeft w:val="0"/>
      <w:marRight w:val="0"/>
      <w:marTop w:val="0"/>
      <w:marBottom w:val="0"/>
      <w:divBdr>
        <w:top w:val="none" w:sz="0" w:space="0" w:color="auto"/>
        <w:left w:val="none" w:sz="0" w:space="0" w:color="auto"/>
        <w:bottom w:val="none" w:sz="0" w:space="0" w:color="auto"/>
        <w:right w:val="none" w:sz="0" w:space="0" w:color="auto"/>
      </w:divBdr>
      <w:divsChild>
        <w:div w:id="41057529">
          <w:marLeft w:val="0"/>
          <w:marRight w:val="0"/>
          <w:marTop w:val="0"/>
          <w:marBottom w:val="0"/>
          <w:divBdr>
            <w:top w:val="none" w:sz="0" w:space="0" w:color="auto"/>
            <w:left w:val="none" w:sz="0" w:space="0" w:color="auto"/>
            <w:bottom w:val="none" w:sz="0" w:space="0" w:color="auto"/>
            <w:right w:val="none" w:sz="0" w:space="0" w:color="auto"/>
          </w:divBdr>
        </w:div>
      </w:divsChild>
    </w:div>
    <w:div w:id="22706518">
      <w:bodyDiv w:val="1"/>
      <w:marLeft w:val="0"/>
      <w:marRight w:val="0"/>
      <w:marTop w:val="0"/>
      <w:marBottom w:val="0"/>
      <w:divBdr>
        <w:top w:val="none" w:sz="0" w:space="0" w:color="auto"/>
        <w:left w:val="none" w:sz="0" w:space="0" w:color="auto"/>
        <w:bottom w:val="none" w:sz="0" w:space="0" w:color="auto"/>
        <w:right w:val="none" w:sz="0" w:space="0" w:color="auto"/>
      </w:divBdr>
    </w:div>
    <w:div w:id="90517884">
      <w:bodyDiv w:val="1"/>
      <w:marLeft w:val="0"/>
      <w:marRight w:val="0"/>
      <w:marTop w:val="0"/>
      <w:marBottom w:val="0"/>
      <w:divBdr>
        <w:top w:val="none" w:sz="0" w:space="0" w:color="auto"/>
        <w:left w:val="none" w:sz="0" w:space="0" w:color="auto"/>
        <w:bottom w:val="none" w:sz="0" w:space="0" w:color="auto"/>
        <w:right w:val="none" w:sz="0" w:space="0" w:color="auto"/>
      </w:divBdr>
    </w:div>
    <w:div w:id="157812169">
      <w:bodyDiv w:val="1"/>
      <w:marLeft w:val="0"/>
      <w:marRight w:val="0"/>
      <w:marTop w:val="0"/>
      <w:marBottom w:val="0"/>
      <w:divBdr>
        <w:top w:val="none" w:sz="0" w:space="0" w:color="auto"/>
        <w:left w:val="none" w:sz="0" w:space="0" w:color="auto"/>
        <w:bottom w:val="none" w:sz="0" w:space="0" w:color="auto"/>
        <w:right w:val="none" w:sz="0" w:space="0" w:color="auto"/>
      </w:divBdr>
      <w:divsChild>
        <w:div w:id="1124730427">
          <w:marLeft w:val="0"/>
          <w:marRight w:val="0"/>
          <w:marTop w:val="0"/>
          <w:marBottom w:val="0"/>
          <w:divBdr>
            <w:top w:val="none" w:sz="0" w:space="0" w:color="auto"/>
            <w:left w:val="none" w:sz="0" w:space="0" w:color="auto"/>
            <w:bottom w:val="none" w:sz="0" w:space="0" w:color="auto"/>
            <w:right w:val="none" w:sz="0" w:space="0" w:color="auto"/>
          </w:divBdr>
        </w:div>
      </w:divsChild>
    </w:div>
    <w:div w:id="185144213">
      <w:bodyDiv w:val="1"/>
      <w:marLeft w:val="0"/>
      <w:marRight w:val="0"/>
      <w:marTop w:val="0"/>
      <w:marBottom w:val="0"/>
      <w:divBdr>
        <w:top w:val="none" w:sz="0" w:space="0" w:color="auto"/>
        <w:left w:val="none" w:sz="0" w:space="0" w:color="auto"/>
        <w:bottom w:val="none" w:sz="0" w:space="0" w:color="auto"/>
        <w:right w:val="none" w:sz="0" w:space="0" w:color="auto"/>
      </w:divBdr>
    </w:div>
    <w:div w:id="202912719">
      <w:bodyDiv w:val="1"/>
      <w:marLeft w:val="0"/>
      <w:marRight w:val="0"/>
      <w:marTop w:val="0"/>
      <w:marBottom w:val="0"/>
      <w:divBdr>
        <w:top w:val="none" w:sz="0" w:space="0" w:color="auto"/>
        <w:left w:val="none" w:sz="0" w:space="0" w:color="auto"/>
        <w:bottom w:val="none" w:sz="0" w:space="0" w:color="auto"/>
        <w:right w:val="none" w:sz="0" w:space="0" w:color="auto"/>
      </w:divBdr>
    </w:div>
    <w:div w:id="297959391">
      <w:bodyDiv w:val="1"/>
      <w:marLeft w:val="0"/>
      <w:marRight w:val="0"/>
      <w:marTop w:val="0"/>
      <w:marBottom w:val="0"/>
      <w:divBdr>
        <w:top w:val="none" w:sz="0" w:space="0" w:color="auto"/>
        <w:left w:val="none" w:sz="0" w:space="0" w:color="auto"/>
        <w:bottom w:val="none" w:sz="0" w:space="0" w:color="auto"/>
        <w:right w:val="none" w:sz="0" w:space="0" w:color="auto"/>
      </w:divBdr>
      <w:divsChild>
        <w:div w:id="804274748">
          <w:marLeft w:val="0"/>
          <w:marRight w:val="0"/>
          <w:marTop w:val="0"/>
          <w:marBottom w:val="0"/>
          <w:divBdr>
            <w:top w:val="none" w:sz="0" w:space="0" w:color="auto"/>
            <w:left w:val="none" w:sz="0" w:space="0" w:color="auto"/>
            <w:bottom w:val="none" w:sz="0" w:space="0" w:color="auto"/>
            <w:right w:val="none" w:sz="0" w:space="0" w:color="auto"/>
          </w:divBdr>
        </w:div>
      </w:divsChild>
    </w:div>
    <w:div w:id="310909344">
      <w:bodyDiv w:val="1"/>
      <w:marLeft w:val="0"/>
      <w:marRight w:val="0"/>
      <w:marTop w:val="0"/>
      <w:marBottom w:val="0"/>
      <w:divBdr>
        <w:top w:val="none" w:sz="0" w:space="0" w:color="auto"/>
        <w:left w:val="none" w:sz="0" w:space="0" w:color="auto"/>
        <w:bottom w:val="none" w:sz="0" w:space="0" w:color="auto"/>
        <w:right w:val="none" w:sz="0" w:space="0" w:color="auto"/>
      </w:divBdr>
    </w:div>
    <w:div w:id="320351556">
      <w:bodyDiv w:val="1"/>
      <w:marLeft w:val="0"/>
      <w:marRight w:val="0"/>
      <w:marTop w:val="0"/>
      <w:marBottom w:val="0"/>
      <w:divBdr>
        <w:top w:val="none" w:sz="0" w:space="0" w:color="auto"/>
        <w:left w:val="none" w:sz="0" w:space="0" w:color="auto"/>
        <w:bottom w:val="none" w:sz="0" w:space="0" w:color="auto"/>
        <w:right w:val="none" w:sz="0" w:space="0" w:color="auto"/>
      </w:divBdr>
      <w:divsChild>
        <w:div w:id="1555770522">
          <w:marLeft w:val="0"/>
          <w:marRight w:val="0"/>
          <w:marTop w:val="0"/>
          <w:marBottom w:val="0"/>
          <w:divBdr>
            <w:top w:val="none" w:sz="0" w:space="0" w:color="auto"/>
            <w:left w:val="none" w:sz="0" w:space="0" w:color="auto"/>
            <w:bottom w:val="none" w:sz="0" w:space="0" w:color="auto"/>
            <w:right w:val="none" w:sz="0" w:space="0" w:color="auto"/>
          </w:divBdr>
        </w:div>
      </w:divsChild>
    </w:div>
    <w:div w:id="331489768">
      <w:bodyDiv w:val="1"/>
      <w:marLeft w:val="0"/>
      <w:marRight w:val="0"/>
      <w:marTop w:val="0"/>
      <w:marBottom w:val="0"/>
      <w:divBdr>
        <w:top w:val="none" w:sz="0" w:space="0" w:color="auto"/>
        <w:left w:val="none" w:sz="0" w:space="0" w:color="auto"/>
        <w:bottom w:val="none" w:sz="0" w:space="0" w:color="auto"/>
        <w:right w:val="none" w:sz="0" w:space="0" w:color="auto"/>
      </w:divBdr>
      <w:divsChild>
        <w:div w:id="1844201121">
          <w:marLeft w:val="0"/>
          <w:marRight w:val="0"/>
          <w:marTop w:val="0"/>
          <w:marBottom w:val="0"/>
          <w:divBdr>
            <w:top w:val="single" w:sz="2" w:space="0" w:color="auto"/>
            <w:left w:val="single" w:sz="2" w:space="4" w:color="auto"/>
            <w:bottom w:val="single" w:sz="2" w:space="0" w:color="auto"/>
            <w:right w:val="single" w:sz="2" w:space="4" w:color="auto"/>
          </w:divBdr>
        </w:div>
        <w:div w:id="720713278">
          <w:marLeft w:val="0"/>
          <w:marRight w:val="0"/>
          <w:marTop w:val="0"/>
          <w:marBottom w:val="0"/>
          <w:divBdr>
            <w:top w:val="single" w:sz="2" w:space="0" w:color="auto"/>
            <w:left w:val="single" w:sz="2" w:space="4" w:color="auto"/>
            <w:bottom w:val="single" w:sz="2" w:space="0" w:color="auto"/>
            <w:right w:val="single" w:sz="2" w:space="4" w:color="auto"/>
          </w:divBdr>
        </w:div>
      </w:divsChild>
    </w:div>
    <w:div w:id="429660972">
      <w:bodyDiv w:val="1"/>
      <w:marLeft w:val="0"/>
      <w:marRight w:val="0"/>
      <w:marTop w:val="0"/>
      <w:marBottom w:val="0"/>
      <w:divBdr>
        <w:top w:val="none" w:sz="0" w:space="0" w:color="auto"/>
        <w:left w:val="none" w:sz="0" w:space="0" w:color="auto"/>
        <w:bottom w:val="none" w:sz="0" w:space="0" w:color="auto"/>
        <w:right w:val="none" w:sz="0" w:space="0" w:color="auto"/>
      </w:divBdr>
    </w:div>
    <w:div w:id="432867454">
      <w:bodyDiv w:val="1"/>
      <w:marLeft w:val="0"/>
      <w:marRight w:val="0"/>
      <w:marTop w:val="0"/>
      <w:marBottom w:val="0"/>
      <w:divBdr>
        <w:top w:val="none" w:sz="0" w:space="0" w:color="auto"/>
        <w:left w:val="none" w:sz="0" w:space="0" w:color="auto"/>
        <w:bottom w:val="none" w:sz="0" w:space="0" w:color="auto"/>
        <w:right w:val="none" w:sz="0" w:space="0" w:color="auto"/>
      </w:divBdr>
    </w:div>
    <w:div w:id="464734469">
      <w:bodyDiv w:val="1"/>
      <w:marLeft w:val="0"/>
      <w:marRight w:val="0"/>
      <w:marTop w:val="0"/>
      <w:marBottom w:val="0"/>
      <w:divBdr>
        <w:top w:val="none" w:sz="0" w:space="0" w:color="auto"/>
        <w:left w:val="none" w:sz="0" w:space="0" w:color="auto"/>
        <w:bottom w:val="none" w:sz="0" w:space="0" w:color="auto"/>
        <w:right w:val="none" w:sz="0" w:space="0" w:color="auto"/>
      </w:divBdr>
    </w:div>
    <w:div w:id="468134504">
      <w:bodyDiv w:val="1"/>
      <w:marLeft w:val="0"/>
      <w:marRight w:val="0"/>
      <w:marTop w:val="0"/>
      <w:marBottom w:val="0"/>
      <w:divBdr>
        <w:top w:val="none" w:sz="0" w:space="0" w:color="auto"/>
        <w:left w:val="none" w:sz="0" w:space="0" w:color="auto"/>
        <w:bottom w:val="none" w:sz="0" w:space="0" w:color="auto"/>
        <w:right w:val="none" w:sz="0" w:space="0" w:color="auto"/>
      </w:divBdr>
    </w:div>
    <w:div w:id="490758386">
      <w:bodyDiv w:val="1"/>
      <w:marLeft w:val="0"/>
      <w:marRight w:val="0"/>
      <w:marTop w:val="0"/>
      <w:marBottom w:val="0"/>
      <w:divBdr>
        <w:top w:val="none" w:sz="0" w:space="0" w:color="auto"/>
        <w:left w:val="none" w:sz="0" w:space="0" w:color="auto"/>
        <w:bottom w:val="none" w:sz="0" w:space="0" w:color="auto"/>
        <w:right w:val="none" w:sz="0" w:space="0" w:color="auto"/>
      </w:divBdr>
    </w:div>
    <w:div w:id="525559466">
      <w:bodyDiv w:val="1"/>
      <w:marLeft w:val="0"/>
      <w:marRight w:val="0"/>
      <w:marTop w:val="0"/>
      <w:marBottom w:val="0"/>
      <w:divBdr>
        <w:top w:val="none" w:sz="0" w:space="0" w:color="auto"/>
        <w:left w:val="none" w:sz="0" w:space="0" w:color="auto"/>
        <w:bottom w:val="none" w:sz="0" w:space="0" w:color="auto"/>
        <w:right w:val="none" w:sz="0" w:space="0" w:color="auto"/>
      </w:divBdr>
    </w:div>
    <w:div w:id="547187809">
      <w:bodyDiv w:val="1"/>
      <w:marLeft w:val="0"/>
      <w:marRight w:val="0"/>
      <w:marTop w:val="0"/>
      <w:marBottom w:val="0"/>
      <w:divBdr>
        <w:top w:val="none" w:sz="0" w:space="0" w:color="auto"/>
        <w:left w:val="none" w:sz="0" w:space="0" w:color="auto"/>
        <w:bottom w:val="none" w:sz="0" w:space="0" w:color="auto"/>
        <w:right w:val="none" w:sz="0" w:space="0" w:color="auto"/>
      </w:divBdr>
      <w:divsChild>
        <w:div w:id="2028292286">
          <w:marLeft w:val="0"/>
          <w:marRight w:val="0"/>
          <w:marTop w:val="0"/>
          <w:marBottom w:val="0"/>
          <w:divBdr>
            <w:top w:val="none" w:sz="0" w:space="0" w:color="auto"/>
            <w:left w:val="none" w:sz="0" w:space="0" w:color="auto"/>
            <w:bottom w:val="none" w:sz="0" w:space="0" w:color="auto"/>
            <w:right w:val="none" w:sz="0" w:space="0" w:color="auto"/>
          </w:divBdr>
          <w:divsChild>
            <w:div w:id="2052152036">
              <w:marLeft w:val="0"/>
              <w:marRight w:val="0"/>
              <w:marTop w:val="0"/>
              <w:marBottom w:val="0"/>
              <w:divBdr>
                <w:top w:val="none" w:sz="0" w:space="0" w:color="auto"/>
                <w:left w:val="none" w:sz="0" w:space="0" w:color="auto"/>
                <w:bottom w:val="none" w:sz="0" w:space="0" w:color="auto"/>
                <w:right w:val="none" w:sz="0" w:space="0" w:color="auto"/>
              </w:divBdr>
            </w:div>
          </w:divsChild>
        </w:div>
        <w:div w:id="1753891792">
          <w:marLeft w:val="0"/>
          <w:marRight w:val="0"/>
          <w:marTop w:val="0"/>
          <w:marBottom w:val="0"/>
          <w:divBdr>
            <w:top w:val="none" w:sz="0" w:space="0" w:color="auto"/>
            <w:left w:val="none" w:sz="0" w:space="0" w:color="auto"/>
            <w:bottom w:val="none" w:sz="0" w:space="0" w:color="auto"/>
            <w:right w:val="none" w:sz="0" w:space="0" w:color="auto"/>
          </w:divBdr>
          <w:divsChild>
            <w:div w:id="1022130771">
              <w:marLeft w:val="0"/>
              <w:marRight w:val="0"/>
              <w:marTop w:val="0"/>
              <w:marBottom w:val="0"/>
              <w:divBdr>
                <w:top w:val="none" w:sz="0" w:space="0" w:color="auto"/>
                <w:left w:val="none" w:sz="0" w:space="0" w:color="auto"/>
                <w:bottom w:val="none" w:sz="0" w:space="0" w:color="auto"/>
                <w:right w:val="none" w:sz="0" w:space="0" w:color="auto"/>
              </w:divBdr>
            </w:div>
            <w:div w:id="199036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5268">
      <w:bodyDiv w:val="1"/>
      <w:marLeft w:val="0"/>
      <w:marRight w:val="0"/>
      <w:marTop w:val="0"/>
      <w:marBottom w:val="0"/>
      <w:divBdr>
        <w:top w:val="none" w:sz="0" w:space="0" w:color="auto"/>
        <w:left w:val="none" w:sz="0" w:space="0" w:color="auto"/>
        <w:bottom w:val="none" w:sz="0" w:space="0" w:color="auto"/>
        <w:right w:val="none" w:sz="0" w:space="0" w:color="auto"/>
      </w:divBdr>
    </w:div>
    <w:div w:id="654726338">
      <w:bodyDiv w:val="1"/>
      <w:marLeft w:val="0"/>
      <w:marRight w:val="0"/>
      <w:marTop w:val="0"/>
      <w:marBottom w:val="0"/>
      <w:divBdr>
        <w:top w:val="none" w:sz="0" w:space="0" w:color="auto"/>
        <w:left w:val="none" w:sz="0" w:space="0" w:color="auto"/>
        <w:bottom w:val="none" w:sz="0" w:space="0" w:color="auto"/>
        <w:right w:val="none" w:sz="0" w:space="0" w:color="auto"/>
      </w:divBdr>
      <w:divsChild>
        <w:div w:id="1345598027">
          <w:marLeft w:val="0"/>
          <w:marRight w:val="0"/>
          <w:marTop w:val="0"/>
          <w:marBottom w:val="0"/>
          <w:divBdr>
            <w:top w:val="none" w:sz="0" w:space="0" w:color="auto"/>
            <w:left w:val="none" w:sz="0" w:space="0" w:color="auto"/>
            <w:bottom w:val="none" w:sz="0" w:space="0" w:color="auto"/>
            <w:right w:val="none" w:sz="0" w:space="0" w:color="auto"/>
          </w:divBdr>
          <w:divsChild>
            <w:div w:id="1303120048">
              <w:marLeft w:val="0"/>
              <w:marRight w:val="0"/>
              <w:marTop w:val="0"/>
              <w:marBottom w:val="0"/>
              <w:divBdr>
                <w:top w:val="none" w:sz="0" w:space="0" w:color="auto"/>
                <w:left w:val="none" w:sz="0" w:space="0" w:color="auto"/>
                <w:bottom w:val="none" w:sz="0" w:space="0" w:color="auto"/>
                <w:right w:val="none" w:sz="0" w:space="0" w:color="auto"/>
              </w:divBdr>
            </w:div>
          </w:divsChild>
        </w:div>
        <w:div w:id="675302179">
          <w:marLeft w:val="0"/>
          <w:marRight w:val="0"/>
          <w:marTop w:val="0"/>
          <w:marBottom w:val="0"/>
          <w:divBdr>
            <w:top w:val="none" w:sz="0" w:space="0" w:color="auto"/>
            <w:left w:val="none" w:sz="0" w:space="0" w:color="auto"/>
            <w:bottom w:val="none" w:sz="0" w:space="0" w:color="auto"/>
            <w:right w:val="none" w:sz="0" w:space="0" w:color="auto"/>
          </w:divBdr>
          <w:divsChild>
            <w:div w:id="1918319822">
              <w:marLeft w:val="0"/>
              <w:marRight w:val="0"/>
              <w:marTop w:val="0"/>
              <w:marBottom w:val="0"/>
              <w:divBdr>
                <w:top w:val="none" w:sz="0" w:space="0" w:color="auto"/>
                <w:left w:val="none" w:sz="0" w:space="0" w:color="auto"/>
                <w:bottom w:val="none" w:sz="0" w:space="0" w:color="auto"/>
                <w:right w:val="none" w:sz="0" w:space="0" w:color="auto"/>
              </w:divBdr>
            </w:div>
            <w:div w:id="139928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3614">
      <w:bodyDiv w:val="1"/>
      <w:marLeft w:val="0"/>
      <w:marRight w:val="0"/>
      <w:marTop w:val="0"/>
      <w:marBottom w:val="0"/>
      <w:divBdr>
        <w:top w:val="none" w:sz="0" w:space="0" w:color="auto"/>
        <w:left w:val="none" w:sz="0" w:space="0" w:color="auto"/>
        <w:bottom w:val="none" w:sz="0" w:space="0" w:color="auto"/>
        <w:right w:val="none" w:sz="0" w:space="0" w:color="auto"/>
      </w:divBdr>
    </w:div>
    <w:div w:id="720132608">
      <w:bodyDiv w:val="1"/>
      <w:marLeft w:val="0"/>
      <w:marRight w:val="0"/>
      <w:marTop w:val="0"/>
      <w:marBottom w:val="0"/>
      <w:divBdr>
        <w:top w:val="none" w:sz="0" w:space="0" w:color="auto"/>
        <w:left w:val="none" w:sz="0" w:space="0" w:color="auto"/>
        <w:bottom w:val="none" w:sz="0" w:space="0" w:color="auto"/>
        <w:right w:val="none" w:sz="0" w:space="0" w:color="auto"/>
      </w:divBdr>
    </w:div>
    <w:div w:id="721097536">
      <w:bodyDiv w:val="1"/>
      <w:marLeft w:val="0"/>
      <w:marRight w:val="0"/>
      <w:marTop w:val="0"/>
      <w:marBottom w:val="0"/>
      <w:divBdr>
        <w:top w:val="none" w:sz="0" w:space="0" w:color="auto"/>
        <w:left w:val="none" w:sz="0" w:space="0" w:color="auto"/>
        <w:bottom w:val="none" w:sz="0" w:space="0" w:color="auto"/>
        <w:right w:val="none" w:sz="0" w:space="0" w:color="auto"/>
      </w:divBdr>
      <w:divsChild>
        <w:div w:id="1734506764">
          <w:marLeft w:val="0"/>
          <w:marRight w:val="0"/>
          <w:marTop w:val="0"/>
          <w:marBottom w:val="0"/>
          <w:divBdr>
            <w:top w:val="single" w:sz="2" w:space="0" w:color="auto"/>
            <w:left w:val="single" w:sz="2" w:space="4" w:color="auto"/>
            <w:bottom w:val="single" w:sz="2" w:space="0" w:color="auto"/>
            <w:right w:val="single" w:sz="2" w:space="4" w:color="auto"/>
          </w:divBdr>
        </w:div>
        <w:div w:id="1528525429">
          <w:marLeft w:val="0"/>
          <w:marRight w:val="0"/>
          <w:marTop w:val="0"/>
          <w:marBottom w:val="0"/>
          <w:divBdr>
            <w:top w:val="single" w:sz="2" w:space="0" w:color="auto"/>
            <w:left w:val="single" w:sz="2" w:space="4" w:color="auto"/>
            <w:bottom w:val="single" w:sz="2" w:space="0" w:color="auto"/>
            <w:right w:val="single" w:sz="2" w:space="4" w:color="auto"/>
          </w:divBdr>
        </w:div>
        <w:div w:id="1307393092">
          <w:marLeft w:val="0"/>
          <w:marRight w:val="0"/>
          <w:marTop w:val="0"/>
          <w:marBottom w:val="0"/>
          <w:divBdr>
            <w:top w:val="single" w:sz="2" w:space="0" w:color="auto"/>
            <w:left w:val="single" w:sz="2" w:space="4" w:color="auto"/>
            <w:bottom w:val="single" w:sz="2" w:space="0" w:color="auto"/>
            <w:right w:val="single" w:sz="2" w:space="4" w:color="auto"/>
          </w:divBdr>
        </w:div>
        <w:div w:id="1826818756">
          <w:marLeft w:val="0"/>
          <w:marRight w:val="0"/>
          <w:marTop w:val="0"/>
          <w:marBottom w:val="0"/>
          <w:divBdr>
            <w:top w:val="single" w:sz="2" w:space="0" w:color="auto"/>
            <w:left w:val="single" w:sz="2" w:space="4" w:color="auto"/>
            <w:bottom w:val="single" w:sz="2" w:space="0" w:color="auto"/>
            <w:right w:val="single" w:sz="2" w:space="4" w:color="auto"/>
          </w:divBdr>
        </w:div>
        <w:div w:id="2028562343">
          <w:marLeft w:val="0"/>
          <w:marRight w:val="0"/>
          <w:marTop w:val="0"/>
          <w:marBottom w:val="0"/>
          <w:divBdr>
            <w:top w:val="single" w:sz="2" w:space="0" w:color="auto"/>
            <w:left w:val="single" w:sz="2" w:space="4" w:color="auto"/>
            <w:bottom w:val="single" w:sz="2" w:space="0" w:color="auto"/>
            <w:right w:val="single" w:sz="2" w:space="4" w:color="auto"/>
          </w:divBdr>
        </w:div>
      </w:divsChild>
    </w:div>
    <w:div w:id="746532807">
      <w:bodyDiv w:val="1"/>
      <w:marLeft w:val="0"/>
      <w:marRight w:val="0"/>
      <w:marTop w:val="0"/>
      <w:marBottom w:val="0"/>
      <w:divBdr>
        <w:top w:val="none" w:sz="0" w:space="0" w:color="auto"/>
        <w:left w:val="none" w:sz="0" w:space="0" w:color="auto"/>
        <w:bottom w:val="none" w:sz="0" w:space="0" w:color="auto"/>
        <w:right w:val="none" w:sz="0" w:space="0" w:color="auto"/>
      </w:divBdr>
      <w:divsChild>
        <w:div w:id="115565138">
          <w:marLeft w:val="0"/>
          <w:marRight w:val="0"/>
          <w:marTop w:val="75"/>
          <w:marBottom w:val="0"/>
          <w:divBdr>
            <w:top w:val="none" w:sz="0" w:space="0" w:color="auto"/>
            <w:left w:val="none" w:sz="0" w:space="0" w:color="auto"/>
            <w:bottom w:val="none" w:sz="0" w:space="0" w:color="auto"/>
            <w:right w:val="none" w:sz="0" w:space="0" w:color="auto"/>
          </w:divBdr>
        </w:div>
        <w:div w:id="208609770">
          <w:marLeft w:val="0"/>
          <w:marRight w:val="0"/>
          <w:marTop w:val="75"/>
          <w:marBottom w:val="0"/>
          <w:divBdr>
            <w:top w:val="none" w:sz="0" w:space="0" w:color="auto"/>
            <w:left w:val="none" w:sz="0" w:space="0" w:color="auto"/>
            <w:bottom w:val="none" w:sz="0" w:space="0" w:color="auto"/>
            <w:right w:val="none" w:sz="0" w:space="0" w:color="auto"/>
          </w:divBdr>
          <w:divsChild>
            <w:div w:id="3876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77115">
      <w:bodyDiv w:val="1"/>
      <w:marLeft w:val="0"/>
      <w:marRight w:val="0"/>
      <w:marTop w:val="0"/>
      <w:marBottom w:val="0"/>
      <w:divBdr>
        <w:top w:val="none" w:sz="0" w:space="0" w:color="auto"/>
        <w:left w:val="none" w:sz="0" w:space="0" w:color="auto"/>
        <w:bottom w:val="none" w:sz="0" w:space="0" w:color="auto"/>
        <w:right w:val="none" w:sz="0" w:space="0" w:color="auto"/>
      </w:divBdr>
      <w:divsChild>
        <w:div w:id="39936435">
          <w:marLeft w:val="0"/>
          <w:marRight w:val="0"/>
          <w:marTop w:val="75"/>
          <w:marBottom w:val="0"/>
          <w:divBdr>
            <w:top w:val="none" w:sz="0" w:space="0" w:color="auto"/>
            <w:left w:val="none" w:sz="0" w:space="0" w:color="auto"/>
            <w:bottom w:val="none" w:sz="0" w:space="0" w:color="auto"/>
            <w:right w:val="none" w:sz="0" w:space="0" w:color="auto"/>
          </w:divBdr>
        </w:div>
        <w:div w:id="559363460">
          <w:marLeft w:val="0"/>
          <w:marRight w:val="0"/>
          <w:marTop w:val="75"/>
          <w:marBottom w:val="0"/>
          <w:divBdr>
            <w:top w:val="none" w:sz="0" w:space="0" w:color="auto"/>
            <w:left w:val="none" w:sz="0" w:space="0" w:color="auto"/>
            <w:bottom w:val="none" w:sz="0" w:space="0" w:color="auto"/>
            <w:right w:val="none" w:sz="0" w:space="0" w:color="auto"/>
          </w:divBdr>
          <w:divsChild>
            <w:div w:id="9850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6342">
      <w:bodyDiv w:val="1"/>
      <w:marLeft w:val="0"/>
      <w:marRight w:val="0"/>
      <w:marTop w:val="0"/>
      <w:marBottom w:val="0"/>
      <w:divBdr>
        <w:top w:val="none" w:sz="0" w:space="0" w:color="auto"/>
        <w:left w:val="none" w:sz="0" w:space="0" w:color="auto"/>
        <w:bottom w:val="none" w:sz="0" w:space="0" w:color="auto"/>
        <w:right w:val="none" w:sz="0" w:space="0" w:color="auto"/>
      </w:divBdr>
    </w:div>
    <w:div w:id="821432735">
      <w:bodyDiv w:val="1"/>
      <w:marLeft w:val="0"/>
      <w:marRight w:val="0"/>
      <w:marTop w:val="0"/>
      <w:marBottom w:val="0"/>
      <w:divBdr>
        <w:top w:val="none" w:sz="0" w:space="0" w:color="auto"/>
        <w:left w:val="none" w:sz="0" w:space="0" w:color="auto"/>
        <w:bottom w:val="none" w:sz="0" w:space="0" w:color="auto"/>
        <w:right w:val="none" w:sz="0" w:space="0" w:color="auto"/>
      </w:divBdr>
    </w:div>
    <w:div w:id="842820798">
      <w:bodyDiv w:val="1"/>
      <w:marLeft w:val="0"/>
      <w:marRight w:val="0"/>
      <w:marTop w:val="0"/>
      <w:marBottom w:val="0"/>
      <w:divBdr>
        <w:top w:val="none" w:sz="0" w:space="0" w:color="auto"/>
        <w:left w:val="none" w:sz="0" w:space="0" w:color="auto"/>
        <w:bottom w:val="none" w:sz="0" w:space="0" w:color="auto"/>
        <w:right w:val="none" w:sz="0" w:space="0" w:color="auto"/>
      </w:divBdr>
    </w:div>
    <w:div w:id="843478946">
      <w:bodyDiv w:val="1"/>
      <w:marLeft w:val="0"/>
      <w:marRight w:val="0"/>
      <w:marTop w:val="0"/>
      <w:marBottom w:val="0"/>
      <w:divBdr>
        <w:top w:val="none" w:sz="0" w:space="0" w:color="auto"/>
        <w:left w:val="none" w:sz="0" w:space="0" w:color="auto"/>
        <w:bottom w:val="none" w:sz="0" w:space="0" w:color="auto"/>
        <w:right w:val="none" w:sz="0" w:space="0" w:color="auto"/>
      </w:divBdr>
      <w:divsChild>
        <w:div w:id="1642272874">
          <w:marLeft w:val="0"/>
          <w:marRight w:val="0"/>
          <w:marTop w:val="0"/>
          <w:marBottom w:val="0"/>
          <w:divBdr>
            <w:top w:val="none" w:sz="0" w:space="0" w:color="auto"/>
            <w:left w:val="none" w:sz="0" w:space="0" w:color="auto"/>
            <w:bottom w:val="none" w:sz="0" w:space="0" w:color="auto"/>
            <w:right w:val="none" w:sz="0" w:space="0" w:color="auto"/>
          </w:divBdr>
          <w:divsChild>
            <w:div w:id="1612471552">
              <w:marLeft w:val="0"/>
              <w:marRight w:val="0"/>
              <w:marTop w:val="0"/>
              <w:marBottom w:val="0"/>
              <w:divBdr>
                <w:top w:val="none" w:sz="0" w:space="0" w:color="auto"/>
                <w:left w:val="none" w:sz="0" w:space="0" w:color="auto"/>
                <w:bottom w:val="none" w:sz="0" w:space="0" w:color="auto"/>
                <w:right w:val="none" w:sz="0" w:space="0" w:color="auto"/>
              </w:divBdr>
            </w:div>
          </w:divsChild>
        </w:div>
        <w:div w:id="1210920222">
          <w:marLeft w:val="0"/>
          <w:marRight w:val="0"/>
          <w:marTop w:val="0"/>
          <w:marBottom w:val="0"/>
          <w:divBdr>
            <w:top w:val="none" w:sz="0" w:space="0" w:color="auto"/>
            <w:left w:val="none" w:sz="0" w:space="0" w:color="auto"/>
            <w:bottom w:val="none" w:sz="0" w:space="0" w:color="auto"/>
            <w:right w:val="none" w:sz="0" w:space="0" w:color="auto"/>
          </w:divBdr>
          <w:divsChild>
            <w:div w:id="412317543">
              <w:marLeft w:val="0"/>
              <w:marRight w:val="0"/>
              <w:marTop w:val="0"/>
              <w:marBottom w:val="0"/>
              <w:divBdr>
                <w:top w:val="none" w:sz="0" w:space="0" w:color="auto"/>
                <w:left w:val="none" w:sz="0" w:space="0" w:color="auto"/>
                <w:bottom w:val="none" w:sz="0" w:space="0" w:color="auto"/>
                <w:right w:val="none" w:sz="0" w:space="0" w:color="auto"/>
              </w:divBdr>
            </w:div>
          </w:divsChild>
        </w:div>
        <w:div w:id="1628201929">
          <w:marLeft w:val="0"/>
          <w:marRight w:val="0"/>
          <w:marTop w:val="0"/>
          <w:marBottom w:val="0"/>
          <w:divBdr>
            <w:top w:val="none" w:sz="0" w:space="0" w:color="auto"/>
            <w:left w:val="none" w:sz="0" w:space="0" w:color="auto"/>
            <w:bottom w:val="none" w:sz="0" w:space="0" w:color="auto"/>
            <w:right w:val="none" w:sz="0" w:space="0" w:color="auto"/>
          </w:divBdr>
          <w:divsChild>
            <w:div w:id="20293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9242">
      <w:bodyDiv w:val="1"/>
      <w:marLeft w:val="0"/>
      <w:marRight w:val="0"/>
      <w:marTop w:val="0"/>
      <w:marBottom w:val="0"/>
      <w:divBdr>
        <w:top w:val="none" w:sz="0" w:space="0" w:color="auto"/>
        <w:left w:val="none" w:sz="0" w:space="0" w:color="auto"/>
        <w:bottom w:val="none" w:sz="0" w:space="0" w:color="auto"/>
        <w:right w:val="none" w:sz="0" w:space="0" w:color="auto"/>
      </w:divBdr>
    </w:div>
    <w:div w:id="940454081">
      <w:bodyDiv w:val="1"/>
      <w:marLeft w:val="0"/>
      <w:marRight w:val="0"/>
      <w:marTop w:val="0"/>
      <w:marBottom w:val="0"/>
      <w:divBdr>
        <w:top w:val="none" w:sz="0" w:space="0" w:color="auto"/>
        <w:left w:val="none" w:sz="0" w:space="0" w:color="auto"/>
        <w:bottom w:val="none" w:sz="0" w:space="0" w:color="auto"/>
        <w:right w:val="none" w:sz="0" w:space="0" w:color="auto"/>
      </w:divBdr>
      <w:divsChild>
        <w:div w:id="651564242">
          <w:marLeft w:val="0"/>
          <w:marRight w:val="0"/>
          <w:marTop w:val="0"/>
          <w:marBottom w:val="0"/>
          <w:divBdr>
            <w:top w:val="none" w:sz="0" w:space="0" w:color="auto"/>
            <w:left w:val="none" w:sz="0" w:space="0" w:color="auto"/>
            <w:bottom w:val="none" w:sz="0" w:space="0" w:color="auto"/>
            <w:right w:val="none" w:sz="0" w:space="0" w:color="auto"/>
          </w:divBdr>
          <w:divsChild>
            <w:div w:id="348873182">
              <w:marLeft w:val="0"/>
              <w:marRight w:val="0"/>
              <w:marTop w:val="0"/>
              <w:marBottom w:val="0"/>
              <w:divBdr>
                <w:top w:val="none" w:sz="0" w:space="0" w:color="auto"/>
                <w:left w:val="none" w:sz="0" w:space="0" w:color="auto"/>
                <w:bottom w:val="none" w:sz="0" w:space="0" w:color="auto"/>
                <w:right w:val="none" w:sz="0" w:space="0" w:color="auto"/>
              </w:divBdr>
            </w:div>
          </w:divsChild>
        </w:div>
        <w:div w:id="624237364">
          <w:marLeft w:val="0"/>
          <w:marRight w:val="0"/>
          <w:marTop w:val="0"/>
          <w:marBottom w:val="0"/>
          <w:divBdr>
            <w:top w:val="none" w:sz="0" w:space="0" w:color="auto"/>
            <w:left w:val="none" w:sz="0" w:space="0" w:color="auto"/>
            <w:bottom w:val="none" w:sz="0" w:space="0" w:color="auto"/>
            <w:right w:val="none" w:sz="0" w:space="0" w:color="auto"/>
          </w:divBdr>
          <w:divsChild>
            <w:div w:id="1052777722">
              <w:marLeft w:val="0"/>
              <w:marRight w:val="0"/>
              <w:marTop w:val="0"/>
              <w:marBottom w:val="0"/>
              <w:divBdr>
                <w:top w:val="none" w:sz="0" w:space="0" w:color="auto"/>
                <w:left w:val="none" w:sz="0" w:space="0" w:color="auto"/>
                <w:bottom w:val="none" w:sz="0" w:space="0" w:color="auto"/>
                <w:right w:val="none" w:sz="0" w:space="0" w:color="auto"/>
              </w:divBdr>
            </w:div>
            <w:div w:id="10000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80039">
      <w:bodyDiv w:val="1"/>
      <w:marLeft w:val="0"/>
      <w:marRight w:val="0"/>
      <w:marTop w:val="0"/>
      <w:marBottom w:val="0"/>
      <w:divBdr>
        <w:top w:val="none" w:sz="0" w:space="0" w:color="auto"/>
        <w:left w:val="none" w:sz="0" w:space="0" w:color="auto"/>
        <w:bottom w:val="none" w:sz="0" w:space="0" w:color="auto"/>
        <w:right w:val="none" w:sz="0" w:space="0" w:color="auto"/>
      </w:divBdr>
    </w:div>
    <w:div w:id="1007638710">
      <w:bodyDiv w:val="1"/>
      <w:marLeft w:val="0"/>
      <w:marRight w:val="0"/>
      <w:marTop w:val="0"/>
      <w:marBottom w:val="0"/>
      <w:divBdr>
        <w:top w:val="none" w:sz="0" w:space="0" w:color="auto"/>
        <w:left w:val="none" w:sz="0" w:space="0" w:color="auto"/>
        <w:bottom w:val="none" w:sz="0" w:space="0" w:color="auto"/>
        <w:right w:val="none" w:sz="0" w:space="0" w:color="auto"/>
      </w:divBdr>
      <w:divsChild>
        <w:div w:id="1213736855">
          <w:marLeft w:val="0"/>
          <w:marRight w:val="0"/>
          <w:marTop w:val="0"/>
          <w:marBottom w:val="0"/>
          <w:divBdr>
            <w:top w:val="none" w:sz="0" w:space="0" w:color="auto"/>
            <w:left w:val="none" w:sz="0" w:space="0" w:color="auto"/>
            <w:bottom w:val="none" w:sz="0" w:space="0" w:color="auto"/>
            <w:right w:val="none" w:sz="0" w:space="0" w:color="auto"/>
          </w:divBdr>
          <w:divsChild>
            <w:div w:id="1805854011">
              <w:marLeft w:val="0"/>
              <w:marRight w:val="0"/>
              <w:marTop w:val="0"/>
              <w:marBottom w:val="0"/>
              <w:divBdr>
                <w:top w:val="none" w:sz="0" w:space="0" w:color="auto"/>
                <w:left w:val="none" w:sz="0" w:space="0" w:color="auto"/>
                <w:bottom w:val="none" w:sz="0" w:space="0" w:color="auto"/>
                <w:right w:val="none" w:sz="0" w:space="0" w:color="auto"/>
              </w:divBdr>
            </w:div>
          </w:divsChild>
        </w:div>
        <w:div w:id="1301350712">
          <w:marLeft w:val="0"/>
          <w:marRight w:val="0"/>
          <w:marTop w:val="0"/>
          <w:marBottom w:val="0"/>
          <w:divBdr>
            <w:top w:val="none" w:sz="0" w:space="0" w:color="auto"/>
            <w:left w:val="none" w:sz="0" w:space="0" w:color="auto"/>
            <w:bottom w:val="none" w:sz="0" w:space="0" w:color="auto"/>
            <w:right w:val="none" w:sz="0" w:space="0" w:color="auto"/>
          </w:divBdr>
          <w:divsChild>
            <w:div w:id="1702706048">
              <w:marLeft w:val="0"/>
              <w:marRight w:val="0"/>
              <w:marTop w:val="0"/>
              <w:marBottom w:val="0"/>
              <w:divBdr>
                <w:top w:val="none" w:sz="0" w:space="0" w:color="auto"/>
                <w:left w:val="none" w:sz="0" w:space="0" w:color="auto"/>
                <w:bottom w:val="none" w:sz="0" w:space="0" w:color="auto"/>
                <w:right w:val="none" w:sz="0" w:space="0" w:color="auto"/>
              </w:divBdr>
            </w:div>
            <w:div w:id="986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19048">
      <w:bodyDiv w:val="1"/>
      <w:marLeft w:val="0"/>
      <w:marRight w:val="0"/>
      <w:marTop w:val="0"/>
      <w:marBottom w:val="0"/>
      <w:divBdr>
        <w:top w:val="none" w:sz="0" w:space="0" w:color="auto"/>
        <w:left w:val="none" w:sz="0" w:space="0" w:color="auto"/>
        <w:bottom w:val="none" w:sz="0" w:space="0" w:color="auto"/>
        <w:right w:val="none" w:sz="0" w:space="0" w:color="auto"/>
      </w:divBdr>
      <w:divsChild>
        <w:div w:id="213086249">
          <w:marLeft w:val="0"/>
          <w:marRight w:val="0"/>
          <w:marTop w:val="0"/>
          <w:marBottom w:val="0"/>
          <w:divBdr>
            <w:top w:val="none" w:sz="0" w:space="0" w:color="auto"/>
            <w:left w:val="none" w:sz="0" w:space="0" w:color="auto"/>
            <w:bottom w:val="none" w:sz="0" w:space="0" w:color="auto"/>
            <w:right w:val="none" w:sz="0" w:space="0" w:color="auto"/>
          </w:divBdr>
          <w:divsChild>
            <w:div w:id="497814829">
              <w:marLeft w:val="0"/>
              <w:marRight w:val="0"/>
              <w:marTop w:val="0"/>
              <w:marBottom w:val="0"/>
              <w:divBdr>
                <w:top w:val="none" w:sz="0" w:space="0" w:color="auto"/>
                <w:left w:val="none" w:sz="0" w:space="0" w:color="auto"/>
                <w:bottom w:val="none" w:sz="0" w:space="0" w:color="auto"/>
                <w:right w:val="none" w:sz="0" w:space="0" w:color="auto"/>
              </w:divBdr>
            </w:div>
          </w:divsChild>
        </w:div>
        <w:div w:id="1098913621">
          <w:marLeft w:val="0"/>
          <w:marRight w:val="0"/>
          <w:marTop w:val="0"/>
          <w:marBottom w:val="0"/>
          <w:divBdr>
            <w:top w:val="none" w:sz="0" w:space="0" w:color="auto"/>
            <w:left w:val="none" w:sz="0" w:space="0" w:color="auto"/>
            <w:bottom w:val="none" w:sz="0" w:space="0" w:color="auto"/>
            <w:right w:val="none" w:sz="0" w:space="0" w:color="auto"/>
          </w:divBdr>
          <w:divsChild>
            <w:div w:id="1879194009">
              <w:marLeft w:val="0"/>
              <w:marRight w:val="0"/>
              <w:marTop w:val="0"/>
              <w:marBottom w:val="0"/>
              <w:divBdr>
                <w:top w:val="none" w:sz="0" w:space="0" w:color="auto"/>
                <w:left w:val="none" w:sz="0" w:space="0" w:color="auto"/>
                <w:bottom w:val="none" w:sz="0" w:space="0" w:color="auto"/>
                <w:right w:val="none" w:sz="0" w:space="0" w:color="auto"/>
              </w:divBdr>
            </w:div>
          </w:divsChild>
        </w:div>
        <w:div w:id="688334846">
          <w:marLeft w:val="0"/>
          <w:marRight w:val="0"/>
          <w:marTop w:val="0"/>
          <w:marBottom w:val="0"/>
          <w:divBdr>
            <w:top w:val="none" w:sz="0" w:space="0" w:color="auto"/>
            <w:left w:val="none" w:sz="0" w:space="0" w:color="auto"/>
            <w:bottom w:val="none" w:sz="0" w:space="0" w:color="auto"/>
            <w:right w:val="none" w:sz="0" w:space="0" w:color="auto"/>
          </w:divBdr>
          <w:divsChild>
            <w:div w:id="65032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70792">
      <w:bodyDiv w:val="1"/>
      <w:marLeft w:val="0"/>
      <w:marRight w:val="0"/>
      <w:marTop w:val="0"/>
      <w:marBottom w:val="0"/>
      <w:divBdr>
        <w:top w:val="none" w:sz="0" w:space="0" w:color="auto"/>
        <w:left w:val="none" w:sz="0" w:space="0" w:color="auto"/>
        <w:bottom w:val="none" w:sz="0" w:space="0" w:color="auto"/>
        <w:right w:val="none" w:sz="0" w:space="0" w:color="auto"/>
      </w:divBdr>
    </w:div>
    <w:div w:id="1076173952">
      <w:bodyDiv w:val="1"/>
      <w:marLeft w:val="0"/>
      <w:marRight w:val="0"/>
      <w:marTop w:val="0"/>
      <w:marBottom w:val="0"/>
      <w:divBdr>
        <w:top w:val="none" w:sz="0" w:space="0" w:color="auto"/>
        <w:left w:val="none" w:sz="0" w:space="0" w:color="auto"/>
        <w:bottom w:val="none" w:sz="0" w:space="0" w:color="auto"/>
        <w:right w:val="none" w:sz="0" w:space="0" w:color="auto"/>
      </w:divBdr>
    </w:div>
    <w:div w:id="1153444490">
      <w:bodyDiv w:val="1"/>
      <w:marLeft w:val="0"/>
      <w:marRight w:val="0"/>
      <w:marTop w:val="0"/>
      <w:marBottom w:val="0"/>
      <w:divBdr>
        <w:top w:val="none" w:sz="0" w:space="0" w:color="auto"/>
        <w:left w:val="none" w:sz="0" w:space="0" w:color="auto"/>
        <w:bottom w:val="none" w:sz="0" w:space="0" w:color="auto"/>
        <w:right w:val="none" w:sz="0" w:space="0" w:color="auto"/>
      </w:divBdr>
    </w:div>
    <w:div w:id="1184442466">
      <w:bodyDiv w:val="1"/>
      <w:marLeft w:val="0"/>
      <w:marRight w:val="0"/>
      <w:marTop w:val="0"/>
      <w:marBottom w:val="0"/>
      <w:divBdr>
        <w:top w:val="none" w:sz="0" w:space="0" w:color="auto"/>
        <w:left w:val="none" w:sz="0" w:space="0" w:color="auto"/>
        <w:bottom w:val="none" w:sz="0" w:space="0" w:color="auto"/>
        <w:right w:val="none" w:sz="0" w:space="0" w:color="auto"/>
      </w:divBdr>
    </w:div>
    <w:div w:id="1204945344">
      <w:bodyDiv w:val="1"/>
      <w:marLeft w:val="0"/>
      <w:marRight w:val="0"/>
      <w:marTop w:val="0"/>
      <w:marBottom w:val="0"/>
      <w:divBdr>
        <w:top w:val="none" w:sz="0" w:space="0" w:color="auto"/>
        <w:left w:val="none" w:sz="0" w:space="0" w:color="auto"/>
        <w:bottom w:val="none" w:sz="0" w:space="0" w:color="auto"/>
        <w:right w:val="none" w:sz="0" w:space="0" w:color="auto"/>
      </w:divBdr>
      <w:divsChild>
        <w:div w:id="627399844">
          <w:marLeft w:val="0"/>
          <w:marRight w:val="0"/>
          <w:marTop w:val="0"/>
          <w:marBottom w:val="0"/>
          <w:divBdr>
            <w:top w:val="single" w:sz="2" w:space="0" w:color="auto"/>
            <w:left w:val="single" w:sz="2" w:space="4" w:color="auto"/>
            <w:bottom w:val="single" w:sz="2" w:space="0" w:color="auto"/>
            <w:right w:val="single" w:sz="2" w:space="4" w:color="auto"/>
          </w:divBdr>
        </w:div>
        <w:div w:id="1834486690">
          <w:marLeft w:val="0"/>
          <w:marRight w:val="0"/>
          <w:marTop w:val="0"/>
          <w:marBottom w:val="0"/>
          <w:divBdr>
            <w:top w:val="single" w:sz="2" w:space="0" w:color="auto"/>
            <w:left w:val="single" w:sz="2" w:space="4" w:color="auto"/>
            <w:bottom w:val="single" w:sz="2" w:space="0" w:color="auto"/>
            <w:right w:val="single" w:sz="2" w:space="4" w:color="auto"/>
          </w:divBdr>
        </w:div>
      </w:divsChild>
    </w:div>
    <w:div w:id="1261789816">
      <w:bodyDiv w:val="1"/>
      <w:marLeft w:val="0"/>
      <w:marRight w:val="0"/>
      <w:marTop w:val="0"/>
      <w:marBottom w:val="0"/>
      <w:divBdr>
        <w:top w:val="none" w:sz="0" w:space="0" w:color="auto"/>
        <w:left w:val="none" w:sz="0" w:space="0" w:color="auto"/>
        <w:bottom w:val="none" w:sz="0" w:space="0" w:color="auto"/>
        <w:right w:val="none" w:sz="0" w:space="0" w:color="auto"/>
      </w:divBdr>
    </w:div>
    <w:div w:id="1271278783">
      <w:bodyDiv w:val="1"/>
      <w:marLeft w:val="0"/>
      <w:marRight w:val="0"/>
      <w:marTop w:val="0"/>
      <w:marBottom w:val="0"/>
      <w:divBdr>
        <w:top w:val="none" w:sz="0" w:space="0" w:color="auto"/>
        <w:left w:val="none" w:sz="0" w:space="0" w:color="auto"/>
        <w:bottom w:val="none" w:sz="0" w:space="0" w:color="auto"/>
        <w:right w:val="none" w:sz="0" w:space="0" w:color="auto"/>
      </w:divBdr>
      <w:divsChild>
        <w:div w:id="810710932">
          <w:marLeft w:val="0"/>
          <w:marRight w:val="0"/>
          <w:marTop w:val="0"/>
          <w:marBottom w:val="0"/>
          <w:divBdr>
            <w:top w:val="none" w:sz="0" w:space="0" w:color="auto"/>
            <w:left w:val="none" w:sz="0" w:space="0" w:color="auto"/>
            <w:bottom w:val="none" w:sz="0" w:space="0" w:color="auto"/>
            <w:right w:val="none" w:sz="0" w:space="0" w:color="auto"/>
          </w:divBdr>
          <w:divsChild>
            <w:div w:id="2035693019">
              <w:marLeft w:val="0"/>
              <w:marRight w:val="0"/>
              <w:marTop w:val="0"/>
              <w:marBottom w:val="0"/>
              <w:divBdr>
                <w:top w:val="none" w:sz="0" w:space="0" w:color="auto"/>
                <w:left w:val="none" w:sz="0" w:space="0" w:color="auto"/>
                <w:bottom w:val="none" w:sz="0" w:space="0" w:color="auto"/>
                <w:right w:val="none" w:sz="0" w:space="0" w:color="auto"/>
              </w:divBdr>
            </w:div>
          </w:divsChild>
        </w:div>
        <w:div w:id="504707969">
          <w:marLeft w:val="0"/>
          <w:marRight w:val="0"/>
          <w:marTop w:val="0"/>
          <w:marBottom w:val="0"/>
          <w:divBdr>
            <w:top w:val="none" w:sz="0" w:space="0" w:color="auto"/>
            <w:left w:val="none" w:sz="0" w:space="0" w:color="auto"/>
            <w:bottom w:val="none" w:sz="0" w:space="0" w:color="auto"/>
            <w:right w:val="none" w:sz="0" w:space="0" w:color="auto"/>
          </w:divBdr>
          <w:divsChild>
            <w:div w:id="520365820">
              <w:marLeft w:val="0"/>
              <w:marRight w:val="0"/>
              <w:marTop w:val="0"/>
              <w:marBottom w:val="0"/>
              <w:divBdr>
                <w:top w:val="none" w:sz="0" w:space="0" w:color="auto"/>
                <w:left w:val="none" w:sz="0" w:space="0" w:color="auto"/>
                <w:bottom w:val="none" w:sz="0" w:space="0" w:color="auto"/>
                <w:right w:val="none" w:sz="0" w:space="0" w:color="auto"/>
              </w:divBdr>
            </w:div>
          </w:divsChild>
        </w:div>
        <w:div w:id="960651149">
          <w:marLeft w:val="0"/>
          <w:marRight w:val="0"/>
          <w:marTop w:val="0"/>
          <w:marBottom w:val="0"/>
          <w:divBdr>
            <w:top w:val="none" w:sz="0" w:space="0" w:color="auto"/>
            <w:left w:val="none" w:sz="0" w:space="0" w:color="auto"/>
            <w:bottom w:val="none" w:sz="0" w:space="0" w:color="auto"/>
            <w:right w:val="none" w:sz="0" w:space="0" w:color="auto"/>
          </w:divBdr>
          <w:divsChild>
            <w:div w:id="14955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2257">
      <w:bodyDiv w:val="1"/>
      <w:marLeft w:val="0"/>
      <w:marRight w:val="0"/>
      <w:marTop w:val="0"/>
      <w:marBottom w:val="0"/>
      <w:divBdr>
        <w:top w:val="none" w:sz="0" w:space="0" w:color="auto"/>
        <w:left w:val="none" w:sz="0" w:space="0" w:color="auto"/>
        <w:bottom w:val="none" w:sz="0" w:space="0" w:color="auto"/>
        <w:right w:val="none" w:sz="0" w:space="0" w:color="auto"/>
      </w:divBdr>
    </w:div>
    <w:div w:id="1375498090">
      <w:bodyDiv w:val="1"/>
      <w:marLeft w:val="0"/>
      <w:marRight w:val="0"/>
      <w:marTop w:val="0"/>
      <w:marBottom w:val="0"/>
      <w:divBdr>
        <w:top w:val="none" w:sz="0" w:space="0" w:color="auto"/>
        <w:left w:val="none" w:sz="0" w:space="0" w:color="auto"/>
        <w:bottom w:val="none" w:sz="0" w:space="0" w:color="auto"/>
        <w:right w:val="none" w:sz="0" w:space="0" w:color="auto"/>
      </w:divBdr>
    </w:div>
    <w:div w:id="1384057284">
      <w:bodyDiv w:val="1"/>
      <w:marLeft w:val="0"/>
      <w:marRight w:val="0"/>
      <w:marTop w:val="0"/>
      <w:marBottom w:val="0"/>
      <w:divBdr>
        <w:top w:val="none" w:sz="0" w:space="0" w:color="auto"/>
        <w:left w:val="none" w:sz="0" w:space="0" w:color="auto"/>
        <w:bottom w:val="none" w:sz="0" w:space="0" w:color="auto"/>
        <w:right w:val="none" w:sz="0" w:space="0" w:color="auto"/>
      </w:divBdr>
    </w:div>
    <w:div w:id="1406798742">
      <w:bodyDiv w:val="1"/>
      <w:marLeft w:val="0"/>
      <w:marRight w:val="0"/>
      <w:marTop w:val="0"/>
      <w:marBottom w:val="0"/>
      <w:divBdr>
        <w:top w:val="none" w:sz="0" w:space="0" w:color="auto"/>
        <w:left w:val="none" w:sz="0" w:space="0" w:color="auto"/>
        <w:bottom w:val="none" w:sz="0" w:space="0" w:color="auto"/>
        <w:right w:val="none" w:sz="0" w:space="0" w:color="auto"/>
      </w:divBdr>
    </w:div>
    <w:div w:id="1421638037">
      <w:bodyDiv w:val="1"/>
      <w:marLeft w:val="0"/>
      <w:marRight w:val="0"/>
      <w:marTop w:val="0"/>
      <w:marBottom w:val="0"/>
      <w:divBdr>
        <w:top w:val="none" w:sz="0" w:space="0" w:color="auto"/>
        <w:left w:val="none" w:sz="0" w:space="0" w:color="auto"/>
        <w:bottom w:val="none" w:sz="0" w:space="0" w:color="auto"/>
        <w:right w:val="none" w:sz="0" w:space="0" w:color="auto"/>
      </w:divBdr>
    </w:div>
    <w:div w:id="1453749070">
      <w:bodyDiv w:val="1"/>
      <w:marLeft w:val="0"/>
      <w:marRight w:val="0"/>
      <w:marTop w:val="0"/>
      <w:marBottom w:val="0"/>
      <w:divBdr>
        <w:top w:val="none" w:sz="0" w:space="0" w:color="auto"/>
        <w:left w:val="none" w:sz="0" w:space="0" w:color="auto"/>
        <w:bottom w:val="none" w:sz="0" w:space="0" w:color="auto"/>
        <w:right w:val="none" w:sz="0" w:space="0" w:color="auto"/>
      </w:divBdr>
    </w:div>
    <w:div w:id="1483741464">
      <w:bodyDiv w:val="1"/>
      <w:marLeft w:val="0"/>
      <w:marRight w:val="0"/>
      <w:marTop w:val="0"/>
      <w:marBottom w:val="0"/>
      <w:divBdr>
        <w:top w:val="none" w:sz="0" w:space="0" w:color="auto"/>
        <w:left w:val="none" w:sz="0" w:space="0" w:color="auto"/>
        <w:bottom w:val="none" w:sz="0" w:space="0" w:color="auto"/>
        <w:right w:val="none" w:sz="0" w:space="0" w:color="auto"/>
      </w:divBdr>
      <w:divsChild>
        <w:div w:id="888953503">
          <w:marLeft w:val="0"/>
          <w:marRight w:val="0"/>
          <w:marTop w:val="75"/>
          <w:marBottom w:val="0"/>
          <w:divBdr>
            <w:top w:val="none" w:sz="0" w:space="0" w:color="auto"/>
            <w:left w:val="none" w:sz="0" w:space="0" w:color="auto"/>
            <w:bottom w:val="none" w:sz="0" w:space="0" w:color="auto"/>
            <w:right w:val="none" w:sz="0" w:space="0" w:color="auto"/>
          </w:divBdr>
        </w:div>
        <w:div w:id="1531262872">
          <w:marLeft w:val="0"/>
          <w:marRight w:val="0"/>
          <w:marTop w:val="75"/>
          <w:marBottom w:val="0"/>
          <w:divBdr>
            <w:top w:val="none" w:sz="0" w:space="0" w:color="auto"/>
            <w:left w:val="none" w:sz="0" w:space="0" w:color="auto"/>
            <w:bottom w:val="none" w:sz="0" w:space="0" w:color="auto"/>
            <w:right w:val="none" w:sz="0" w:space="0" w:color="auto"/>
          </w:divBdr>
          <w:divsChild>
            <w:div w:id="9075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02735">
      <w:bodyDiv w:val="1"/>
      <w:marLeft w:val="0"/>
      <w:marRight w:val="0"/>
      <w:marTop w:val="0"/>
      <w:marBottom w:val="0"/>
      <w:divBdr>
        <w:top w:val="none" w:sz="0" w:space="0" w:color="auto"/>
        <w:left w:val="none" w:sz="0" w:space="0" w:color="auto"/>
        <w:bottom w:val="none" w:sz="0" w:space="0" w:color="auto"/>
        <w:right w:val="none" w:sz="0" w:space="0" w:color="auto"/>
      </w:divBdr>
    </w:div>
    <w:div w:id="1603296161">
      <w:bodyDiv w:val="1"/>
      <w:marLeft w:val="0"/>
      <w:marRight w:val="0"/>
      <w:marTop w:val="0"/>
      <w:marBottom w:val="0"/>
      <w:divBdr>
        <w:top w:val="none" w:sz="0" w:space="0" w:color="auto"/>
        <w:left w:val="none" w:sz="0" w:space="0" w:color="auto"/>
        <w:bottom w:val="none" w:sz="0" w:space="0" w:color="auto"/>
        <w:right w:val="none" w:sz="0" w:space="0" w:color="auto"/>
      </w:divBdr>
      <w:divsChild>
        <w:div w:id="1558736995">
          <w:marLeft w:val="0"/>
          <w:marRight w:val="0"/>
          <w:marTop w:val="75"/>
          <w:marBottom w:val="0"/>
          <w:divBdr>
            <w:top w:val="none" w:sz="0" w:space="0" w:color="auto"/>
            <w:left w:val="none" w:sz="0" w:space="0" w:color="auto"/>
            <w:bottom w:val="none" w:sz="0" w:space="0" w:color="auto"/>
            <w:right w:val="none" w:sz="0" w:space="0" w:color="auto"/>
          </w:divBdr>
        </w:div>
        <w:div w:id="924729714">
          <w:marLeft w:val="0"/>
          <w:marRight w:val="0"/>
          <w:marTop w:val="75"/>
          <w:marBottom w:val="0"/>
          <w:divBdr>
            <w:top w:val="none" w:sz="0" w:space="0" w:color="auto"/>
            <w:left w:val="none" w:sz="0" w:space="0" w:color="auto"/>
            <w:bottom w:val="none" w:sz="0" w:space="0" w:color="auto"/>
            <w:right w:val="none" w:sz="0" w:space="0" w:color="auto"/>
          </w:divBdr>
          <w:divsChild>
            <w:div w:id="9213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90331">
      <w:bodyDiv w:val="1"/>
      <w:marLeft w:val="0"/>
      <w:marRight w:val="0"/>
      <w:marTop w:val="0"/>
      <w:marBottom w:val="0"/>
      <w:divBdr>
        <w:top w:val="none" w:sz="0" w:space="0" w:color="auto"/>
        <w:left w:val="none" w:sz="0" w:space="0" w:color="auto"/>
        <w:bottom w:val="none" w:sz="0" w:space="0" w:color="auto"/>
        <w:right w:val="none" w:sz="0" w:space="0" w:color="auto"/>
      </w:divBdr>
      <w:divsChild>
        <w:div w:id="1444183819">
          <w:marLeft w:val="0"/>
          <w:marRight w:val="0"/>
          <w:marTop w:val="0"/>
          <w:marBottom w:val="0"/>
          <w:divBdr>
            <w:top w:val="none" w:sz="0" w:space="0" w:color="auto"/>
            <w:left w:val="none" w:sz="0" w:space="0" w:color="auto"/>
            <w:bottom w:val="none" w:sz="0" w:space="0" w:color="auto"/>
            <w:right w:val="none" w:sz="0" w:space="0" w:color="auto"/>
          </w:divBdr>
          <w:divsChild>
            <w:div w:id="1512144243">
              <w:marLeft w:val="0"/>
              <w:marRight w:val="0"/>
              <w:marTop w:val="0"/>
              <w:marBottom w:val="0"/>
              <w:divBdr>
                <w:top w:val="none" w:sz="0" w:space="0" w:color="auto"/>
                <w:left w:val="none" w:sz="0" w:space="0" w:color="auto"/>
                <w:bottom w:val="none" w:sz="0" w:space="0" w:color="auto"/>
                <w:right w:val="none" w:sz="0" w:space="0" w:color="auto"/>
              </w:divBdr>
            </w:div>
          </w:divsChild>
        </w:div>
        <w:div w:id="1490093532">
          <w:marLeft w:val="0"/>
          <w:marRight w:val="0"/>
          <w:marTop w:val="0"/>
          <w:marBottom w:val="0"/>
          <w:divBdr>
            <w:top w:val="none" w:sz="0" w:space="0" w:color="auto"/>
            <w:left w:val="none" w:sz="0" w:space="0" w:color="auto"/>
            <w:bottom w:val="none" w:sz="0" w:space="0" w:color="auto"/>
            <w:right w:val="none" w:sz="0" w:space="0" w:color="auto"/>
          </w:divBdr>
          <w:divsChild>
            <w:div w:id="1904639854">
              <w:marLeft w:val="0"/>
              <w:marRight w:val="0"/>
              <w:marTop w:val="0"/>
              <w:marBottom w:val="0"/>
              <w:divBdr>
                <w:top w:val="none" w:sz="0" w:space="0" w:color="auto"/>
                <w:left w:val="none" w:sz="0" w:space="0" w:color="auto"/>
                <w:bottom w:val="none" w:sz="0" w:space="0" w:color="auto"/>
                <w:right w:val="none" w:sz="0" w:space="0" w:color="auto"/>
              </w:divBdr>
            </w:div>
          </w:divsChild>
        </w:div>
        <w:div w:id="1002701026">
          <w:marLeft w:val="0"/>
          <w:marRight w:val="0"/>
          <w:marTop w:val="0"/>
          <w:marBottom w:val="0"/>
          <w:divBdr>
            <w:top w:val="none" w:sz="0" w:space="0" w:color="auto"/>
            <w:left w:val="none" w:sz="0" w:space="0" w:color="auto"/>
            <w:bottom w:val="none" w:sz="0" w:space="0" w:color="auto"/>
            <w:right w:val="none" w:sz="0" w:space="0" w:color="auto"/>
          </w:divBdr>
          <w:divsChild>
            <w:div w:id="1313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0738">
      <w:bodyDiv w:val="1"/>
      <w:marLeft w:val="0"/>
      <w:marRight w:val="0"/>
      <w:marTop w:val="0"/>
      <w:marBottom w:val="0"/>
      <w:divBdr>
        <w:top w:val="none" w:sz="0" w:space="0" w:color="auto"/>
        <w:left w:val="none" w:sz="0" w:space="0" w:color="auto"/>
        <w:bottom w:val="none" w:sz="0" w:space="0" w:color="auto"/>
        <w:right w:val="none" w:sz="0" w:space="0" w:color="auto"/>
      </w:divBdr>
      <w:divsChild>
        <w:div w:id="1130778559">
          <w:marLeft w:val="0"/>
          <w:marRight w:val="0"/>
          <w:marTop w:val="0"/>
          <w:marBottom w:val="0"/>
          <w:divBdr>
            <w:top w:val="none" w:sz="0" w:space="0" w:color="auto"/>
            <w:left w:val="none" w:sz="0" w:space="0" w:color="auto"/>
            <w:bottom w:val="none" w:sz="0" w:space="0" w:color="auto"/>
            <w:right w:val="none" w:sz="0" w:space="0" w:color="auto"/>
          </w:divBdr>
        </w:div>
      </w:divsChild>
    </w:div>
    <w:div w:id="1712607836">
      <w:bodyDiv w:val="1"/>
      <w:marLeft w:val="0"/>
      <w:marRight w:val="0"/>
      <w:marTop w:val="0"/>
      <w:marBottom w:val="0"/>
      <w:divBdr>
        <w:top w:val="none" w:sz="0" w:space="0" w:color="auto"/>
        <w:left w:val="none" w:sz="0" w:space="0" w:color="auto"/>
        <w:bottom w:val="none" w:sz="0" w:space="0" w:color="auto"/>
        <w:right w:val="none" w:sz="0" w:space="0" w:color="auto"/>
      </w:divBdr>
    </w:div>
    <w:div w:id="1821269476">
      <w:bodyDiv w:val="1"/>
      <w:marLeft w:val="0"/>
      <w:marRight w:val="0"/>
      <w:marTop w:val="0"/>
      <w:marBottom w:val="0"/>
      <w:divBdr>
        <w:top w:val="none" w:sz="0" w:space="0" w:color="auto"/>
        <w:left w:val="none" w:sz="0" w:space="0" w:color="auto"/>
        <w:bottom w:val="none" w:sz="0" w:space="0" w:color="auto"/>
        <w:right w:val="none" w:sz="0" w:space="0" w:color="auto"/>
      </w:divBdr>
    </w:div>
    <w:div w:id="1825390318">
      <w:bodyDiv w:val="1"/>
      <w:marLeft w:val="0"/>
      <w:marRight w:val="0"/>
      <w:marTop w:val="0"/>
      <w:marBottom w:val="0"/>
      <w:divBdr>
        <w:top w:val="none" w:sz="0" w:space="0" w:color="auto"/>
        <w:left w:val="none" w:sz="0" w:space="0" w:color="auto"/>
        <w:bottom w:val="none" w:sz="0" w:space="0" w:color="auto"/>
        <w:right w:val="none" w:sz="0" w:space="0" w:color="auto"/>
      </w:divBdr>
    </w:div>
    <w:div w:id="1854494484">
      <w:bodyDiv w:val="1"/>
      <w:marLeft w:val="0"/>
      <w:marRight w:val="0"/>
      <w:marTop w:val="0"/>
      <w:marBottom w:val="0"/>
      <w:divBdr>
        <w:top w:val="none" w:sz="0" w:space="0" w:color="auto"/>
        <w:left w:val="none" w:sz="0" w:space="0" w:color="auto"/>
        <w:bottom w:val="none" w:sz="0" w:space="0" w:color="auto"/>
        <w:right w:val="none" w:sz="0" w:space="0" w:color="auto"/>
      </w:divBdr>
      <w:divsChild>
        <w:div w:id="817528231">
          <w:marLeft w:val="0"/>
          <w:marRight w:val="0"/>
          <w:marTop w:val="0"/>
          <w:marBottom w:val="0"/>
          <w:divBdr>
            <w:top w:val="none" w:sz="0" w:space="0" w:color="auto"/>
            <w:left w:val="none" w:sz="0" w:space="0" w:color="auto"/>
            <w:bottom w:val="none" w:sz="0" w:space="0" w:color="auto"/>
            <w:right w:val="none" w:sz="0" w:space="0" w:color="auto"/>
          </w:divBdr>
          <w:divsChild>
            <w:div w:id="781534397">
              <w:marLeft w:val="0"/>
              <w:marRight w:val="0"/>
              <w:marTop w:val="0"/>
              <w:marBottom w:val="0"/>
              <w:divBdr>
                <w:top w:val="none" w:sz="0" w:space="0" w:color="auto"/>
                <w:left w:val="none" w:sz="0" w:space="0" w:color="auto"/>
                <w:bottom w:val="none" w:sz="0" w:space="0" w:color="auto"/>
                <w:right w:val="none" w:sz="0" w:space="0" w:color="auto"/>
              </w:divBdr>
            </w:div>
          </w:divsChild>
        </w:div>
        <w:div w:id="503402597">
          <w:marLeft w:val="0"/>
          <w:marRight w:val="0"/>
          <w:marTop w:val="0"/>
          <w:marBottom w:val="0"/>
          <w:divBdr>
            <w:top w:val="none" w:sz="0" w:space="0" w:color="auto"/>
            <w:left w:val="none" w:sz="0" w:space="0" w:color="auto"/>
            <w:bottom w:val="none" w:sz="0" w:space="0" w:color="auto"/>
            <w:right w:val="none" w:sz="0" w:space="0" w:color="auto"/>
          </w:divBdr>
          <w:divsChild>
            <w:div w:id="199585907">
              <w:marLeft w:val="0"/>
              <w:marRight w:val="0"/>
              <w:marTop w:val="0"/>
              <w:marBottom w:val="0"/>
              <w:divBdr>
                <w:top w:val="none" w:sz="0" w:space="0" w:color="auto"/>
                <w:left w:val="none" w:sz="0" w:space="0" w:color="auto"/>
                <w:bottom w:val="none" w:sz="0" w:space="0" w:color="auto"/>
                <w:right w:val="none" w:sz="0" w:space="0" w:color="auto"/>
              </w:divBdr>
            </w:div>
          </w:divsChild>
        </w:div>
        <w:div w:id="1838039441">
          <w:marLeft w:val="0"/>
          <w:marRight w:val="0"/>
          <w:marTop w:val="0"/>
          <w:marBottom w:val="0"/>
          <w:divBdr>
            <w:top w:val="none" w:sz="0" w:space="0" w:color="auto"/>
            <w:left w:val="none" w:sz="0" w:space="0" w:color="auto"/>
            <w:bottom w:val="none" w:sz="0" w:space="0" w:color="auto"/>
            <w:right w:val="none" w:sz="0" w:space="0" w:color="auto"/>
          </w:divBdr>
          <w:divsChild>
            <w:div w:id="15062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71924">
      <w:bodyDiv w:val="1"/>
      <w:marLeft w:val="0"/>
      <w:marRight w:val="0"/>
      <w:marTop w:val="0"/>
      <w:marBottom w:val="0"/>
      <w:divBdr>
        <w:top w:val="none" w:sz="0" w:space="0" w:color="auto"/>
        <w:left w:val="none" w:sz="0" w:space="0" w:color="auto"/>
        <w:bottom w:val="none" w:sz="0" w:space="0" w:color="auto"/>
        <w:right w:val="none" w:sz="0" w:space="0" w:color="auto"/>
      </w:divBdr>
    </w:div>
    <w:div w:id="1875577574">
      <w:bodyDiv w:val="1"/>
      <w:marLeft w:val="0"/>
      <w:marRight w:val="0"/>
      <w:marTop w:val="0"/>
      <w:marBottom w:val="0"/>
      <w:divBdr>
        <w:top w:val="none" w:sz="0" w:space="0" w:color="auto"/>
        <w:left w:val="none" w:sz="0" w:space="0" w:color="auto"/>
        <w:bottom w:val="none" w:sz="0" w:space="0" w:color="auto"/>
        <w:right w:val="none" w:sz="0" w:space="0" w:color="auto"/>
      </w:divBdr>
    </w:div>
    <w:div w:id="1884101414">
      <w:bodyDiv w:val="1"/>
      <w:marLeft w:val="0"/>
      <w:marRight w:val="0"/>
      <w:marTop w:val="0"/>
      <w:marBottom w:val="0"/>
      <w:divBdr>
        <w:top w:val="none" w:sz="0" w:space="0" w:color="auto"/>
        <w:left w:val="none" w:sz="0" w:space="0" w:color="auto"/>
        <w:bottom w:val="none" w:sz="0" w:space="0" w:color="auto"/>
        <w:right w:val="none" w:sz="0" w:space="0" w:color="auto"/>
      </w:divBdr>
      <w:divsChild>
        <w:div w:id="1276061744">
          <w:marLeft w:val="0"/>
          <w:marRight w:val="0"/>
          <w:marTop w:val="0"/>
          <w:marBottom w:val="0"/>
          <w:divBdr>
            <w:top w:val="none" w:sz="0" w:space="0" w:color="auto"/>
            <w:left w:val="none" w:sz="0" w:space="0" w:color="auto"/>
            <w:bottom w:val="none" w:sz="0" w:space="0" w:color="auto"/>
            <w:right w:val="none" w:sz="0" w:space="0" w:color="auto"/>
          </w:divBdr>
          <w:divsChild>
            <w:div w:id="1816599966">
              <w:marLeft w:val="0"/>
              <w:marRight w:val="0"/>
              <w:marTop w:val="0"/>
              <w:marBottom w:val="0"/>
              <w:divBdr>
                <w:top w:val="none" w:sz="0" w:space="0" w:color="auto"/>
                <w:left w:val="none" w:sz="0" w:space="0" w:color="auto"/>
                <w:bottom w:val="none" w:sz="0" w:space="0" w:color="auto"/>
                <w:right w:val="none" w:sz="0" w:space="0" w:color="auto"/>
              </w:divBdr>
            </w:div>
          </w:divsChild>
        </w:div>
        <w:div w:id="857617680">
          <w:marLeft w:val="0"/>
          <w:marRight w:val="0"/>
          <w:marTop w:val="0"/>
          <w:marBottom w:val="0"/>
          <w:divBdr>
            <w:top w:val="none" w:sz="0" w:space="0" w:color="auto"/>
            <w:left w:val="none" w:sz="0" w:space="0" w:color="auto"/>
            <w:bottom w:val="none" w:sz="0" w:space="0" w:color="auto"/>
            <w:right w:val="none" w:sz="0" w:space="0" w:color="auto"/>
          </w:divBdr>
          <w:divsChild>
            <w:div w:id="1418018875">
              <w:marLeft w:val="0"/>
              <w:marRight w:val="0"/>
              <w:marTop w:val="0"/>
              <w:marBottom w:val="0"/>
              <w:divBdr>
                <w:top w:val="none" w:sz="0" w:space="0" w:color="auto"/>
                <w:left w:val="none" w:sz="0" w:space="0" w:color="auto"/>
                <w:bottom w:val="none" w:sz="0" w:space="0" w:color="auto"/>
                <w:right w:val="none" w:sz="0" w:space="0" w:color="auto"/>
              </w:divBdr>
            </w:div>
          </w:divsChild>
        </w:div>
        <w:div w:id="1504666654">
          <w:marLeft w:val="0"/>
          <w:marRight w:val="0"/>
          <w:marTop w:val="0"/>
          <w:marBottom w:val="0"/>
          <w:divBdr>
            <w:top w:val="none" w:sz="0" w:space="0" w:color="auto"/>
            <w:left w:val="none" w:sz="0" w:space="0" w:color="auto"/>
            <w:bottom w:val="none" w:sz="0" w:space="0" w:color="auto"/>
            <w:right w:val="none" w:sz="0" w:space="0" w:color="auto"/>
          </w:divBdr>
          <w:divsChild>
            <w:div w:id="132809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3134">
      <w:bodyDiv w:val="1"/>
      <w:marLeft w:val="0"/>
      <w:marRight w:val="0"/>
      <w:marTop w:val="0"/>
      <w:marBottom w:val="0"/>
      <w:divBdr>
        <w:top w:val="none" w:sz="0" w:space="0" w:color="auto"/>
        <w:left w:val="none" w:sz="0" w:space="0" w:color="auto"/>
        <w:bottom w:val="none" w:sz="0" w:space="0" w:color="auto"/>
        <w:right w:val="none" w:sz="0" w:space="0" w:color="auto"/>
      </w:divBdr>
      <w:divsChild>
        <w:div w:id="1009916047">
          <w:marLeft w:val="0"/>
          <w:marRight w:val="0"/>
          <w:marTop w:val="0"/>
          <w:marBottom w:val="0"/>
          <w:divBdr>
            <w:top w:val="none" w:sz="0" w:space="0" w:color="auto"/>
            <w:left w:val="none" w:sz="0" w:space="0" w:color="auto"/>
            <w:bottom w:val="none" w:sz="0" w:space="0" w:color="auto"/>
            <w:right w:val="none" w:sz="0" w:space="0" w:color="auto"/>
          </w:divBdr>
          <w:divsChild>
            <w:div w:id="262035774">
              <w:marLeft w:val="0"/>
              <w:marRight w:val="0"/>
              <w:marTop w:val="0"/>
              <w:marBottom w:val="0"/>
              <w:divBdr>
                <w:top w:val="none" w:sz="0" w:space="0" w:color="auto"/>
                <w:left w:val="none" w:sz="0" w:space="0" w:color="auto"/>
                <w:bottom w:val="none" w:sz="0" w:space="0" w:color="auto"/>
                <w:right w:val="none" w:sz="0" w:space="0" w:color="auto"/>
              </w:divBdr>
            </w:div>
          </w:divsChild>
        </w:div>
        <w:div w:id="157356072">
          <w:marLeft w:val="0"/>
          <w:marRight w:val="0"/>
          <w:marTop w:val="0"/>
          <w:marBottom w:val="0"/>
          <w:divBdr>
            <w:top w:val="none" w:sz="0" w:space="0" w:color="auto"/>
            <w:left w:val="none" w:sz="0" w:space="0" w:color="auto"/>
            <w:bottom w:val="none" w:sz="0" w:space="0" w:color="auto"/>
            <w:right w:val="none" w:sz="0" w:space="0" w:color="auto"/>
          </w:divBdr>
          <w:divsChild>
            <w:div w:id="858734690">
              <w:marLeft w:val="0"/>
              <w:marRight w:val="0"/>
              <w:marTop w:val="0"/>
              <w:marBottom w:val="0"/>
              <w:divBdr>
                <w:top w:val="none" w:sz="0" w:space="0" w:color="auto"/>
                <w:left w:val="none" w:sz="0" w:space="0" w:color="auto"/>
                <w:bottom w:val="none" w:sz="0" w:space="0" w:color="auto"/>
                <w:right w:val="none" w:sz="0" w:space="0" w:color="auto"/>
              </w:divBdr>
            </w:div>
          </w:divsChild>
        </w:div>
        <w:div w:id="179591581">
          <w:marLeft w:val="0"/>
          <w:marRight w:val="0"/>
          <w:marTop w:val="0"/>
          <w:marBottom w:val="0"/>
          <w:divBdr>
            <w:top w:val="none" w:sz="0" w:space="0" w:color="auto"/>
            <w:left w:val="none" w:sz="0" w:space="0" w:color="auto"/>
            <w:bottom w:val="none" w:sz="0" w:space="0" w:color="auto"/>
            <w:right w:val="none" w:sz="0" w:space="0" w:color="auto"/>
          </w:divBdr>
          <w:divsChild>
            <w:div w:id="15549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01428">
      <w:bodyDiv w:val="1"/>
      <w:marLeft w:val="0"/>
      <w:marRight w:val="0"/>
      <w:marTop w:val="0"/>
      <w:marBottom w:val="0"/>
      <w:divBdr>
        <w:top w:val="none" w:sz="0" w:space="0" w:color="auto"/>
        <w:left w:val="none" w:sz="0" w:space="0" w:color="auto"/>
        <w:bottom w:val="none" w:sz="0" w:space="0" w:color="auto"/>
        <w:right w:val="none" w:sz="0" w:space="0" w:color="auto"/>
      </w:divBdr>
    </w:div>
    <w:div w:id="2010477791">
      <w:bodyDiv w:val="1"/>
      <w:marLeft w:val="0"/>
      <w:marRight w:val="0"/>
      <w:marTop w:val="0"/>
      <w:marBottom w:val="0"/>
      <w:divBdr>
        <w:top w:val="none" w:sz="0" w:space="0" w:color="auto"/>
        <w:left w:val="none" w:sz="0" w:space="0" w:color="auto"/>
        <w:bottom w:val="none" w:sz="0" w:space="0" w:color="auto"/>
        <w:right w:val="none" w:sz="0" w:space="0" w:color="auto"/>
      </w:divBdr>
    </w:div>
    <w:div w:id="2017682008">
      <w:bodyDiv w:val="1"/>
      <w:marLeft w:val="0"/>
      <w:marRight w:val="0"/>
      <w:marTop w:val="0"/>
      <w:marBottom w:val="0"/>
      <w:divBdr>
        <w:top w:val="none" w:sz="0" w:space="0" w:color="auto"/>
        <w:left w:val="none" w:sz="0" w:space="0" w:color="auto"/>
        <w:bottom w:val="none" w:sz="0" w:space="0" w:color="auto"/>
        <w:right w:val="none" w:sz="0" w:space="0" w:color="auto"/>
      </w:divBdr>
    </w:div>
    <w:div w:id="2082866801">
      <w:bodyDiv w:val="1"/>
      <w:marLeft w:val="0"/>
      <w:marRight w:val="0"/>
      <w:marTop w:val="0"/>
      <w:marBottom w:val="0"/>
      <w:divBdr>
        <w:top w:val="none" w:sz="0" w:space="0" w:color="auto"/>
        <w:left w:val="none" w:sz="0" w:space="0" w:color="auto"/>
        <w:bottom w:val="none" w:sz="0" w:space="0" w:color="auto"/>
        <w:right w:val="none" w:sz="0" w:space="0" w:color="auto"/>
      </w:divBdr>
    </w:div>
    <w:div w:id="2083603105">
      <w:bodyDiv w:val="1"/>
      <w:marLeft w:val="0"/>
      <w:marRight w:val="0"/>
      <w:marTop w:val="0"/>
      <w:marBottom w:val="0"/>
      <w:divBdr>
        <w:top w:val="none" w:sz="0" w:space="0" w:color="auto"/>
        <w:left w:val="none" w:sz="0" w:space="0" w:color="auto"/>
        <w:bottom w:val="none" w:sz="0" w:space="0" w:color="auto"/>
        <w:right w:val="none" w:sz="0" w:space="0" w:color="auto"/>
      </w:divBdr>
      <w:divsChild>
        <w:div w:id="1054279984">
          <w:marLeft w:val="0"/>
          <w:marRight w:val="0"/>
          <w:marTop w:val="0"/>
          <w:marBottom w:val="0"/>
          <w:divBdr>
            <w:top w:val="single" w:sz="2" w:space="0" w:color="auto"/>
            <w:left w:val="single" w:sz="2" w:space="4" w:color="auto"/>
            <w:bottom w:val="single" w:sz="2" w:space="0" w:color="auto"/>
            <w:right w:val="single" w:sz="2" w:space="4" w:color="auto"/>
          </w:divBdr>
        </w:div>
        <w:div w:id="387650784">
          <w:marLeft w:val="0"/>
          <w:marRight w:val="0"/>
          <w:marTop w:val="0"/>
          <w:marBottom w:val="0"/>
          <w:divBdr>
            <w:top w:val="single" w:sz="2" w:space="0" w:color="auto"/>
            <w:left w:val="single" w:sz="2" w:space="4" w:color="auto"/>
            <w:bottom w:val="single" w:sz="2" w:space="0" w:color="auto"/>
            <w:right w:val="single" w:sz="2" w:space="4" w:color="auto"/>
          </w:divBdr>
        </w:div>
        <w:div w:id="1405106327">
          <w:marLeft w:val="0"/>
          <w:marRight w:val="0"/>
          <w:marTop w:val="0"/>
          <w:marBottom w:val="0"/>
          <w:divBdr>
            <w:top w:val="single" w:sz="2" w:space="0" w:color="auto"/>
            <w:left w:val="single" w:sz="2" w:space="4" w:color="auto"/>
            <w:bottom w:val="single" w:sz="2" w:space="0" w:color="auto"/>
            <w:right w:val="single" w:sz="2" w:space="4" w:color="auto"/>
          </w:divBdr>
        </w:div>
        <w:div w:id="854423470">
          <w:marLeft w:val="0"/>
          <w:marRight w:val="0"/>
          <w:marTop w:val="0"/>
          <w:marBottom w:val="0"/>
          <w:divBdr>
            <w:top w:val="single" w:sz="2" w:space="0" w:color="auto"/>
            <w:left w:val="single" w:sz="2" w:space="4" w:color="auto"/>
            <w:bottom w:val="single" w:sz="2" w:space="0" w:color="auto"/>
            <w:right w:val="single" w:sz="2" w:space="4" w:color="auto"/>
          </w:divBdr>
        </w:div>
        <w:div w:id="103185853">
          <w:marLeft w:val="0"/>
          <w:marRight w:val="0"/>
          <w:marTop w:val="0"/>
          <w:marBottom w:val="0"/>
          <w:divBdr>
            <w:top w:val="single" w:sz="2" w:space="0" w:color="auto"/>
            <w:left w:val="single" w:sz="2" w:space="4" w:color="auto"/>
            <w:bottom w:val="single" w:sz="2" w:space="0" w:color="auto"/>
            <w:right w:val="single" w:sz="2" w:space="4" w:color="auto"/>
          </w:divBdr>
        </w:div>
      </w:divsChild>
    </w:div>
    <w:div w:id="2109933315">
      <w:bodyDiv w:val="1"/>
      <w:marLeft w:val="0"/>
      <w:marRight w:val="0"/>
      <w:marTop w:val="0"/>
      <w:marBottom w:val="0"/>
      <w:divBdr>
        <w:top w:val="none" w:sz="0" w:space="0" w:color="auto"/>
        <w:left w:val="none" w:sz="0" w:space="0" w:color="auto"/>
        <w:bottom w:val="none" w:sz="0" w:space="0" w:color="auto"/>
        <w:right w:val="none" w:sz="0" w:space="0" w:color="auto"/>
      </w:divBdr>
    </w:div>
    <w:div w:id="2125731151">
      <w:bodyDiv w:val="1"/>
      <w:marLeft w:val="0"/>
      <w:marRight w:val="0"/>
      <w:marTop w:val="0"/>
      <w:marBottom w:val="0"/>
      <w:divBdr>
        <w:top w:val="none" w:sz="0" w:space="0" w:color="auto"/>
        <w:left w:val="none" w:sz="0" w:space="0" w:color="auto"/>
        <w:bottom w:val="none" w:sz="0" w:space="0" w:color="auto"/>
        <w:right w:val="none" w:sz="0" w:space="0" w:color="auto"/>
      </w:divBdr>
      <w:divsChild>
        <w:div w:id="1999384178">
          <w:marLeft w:val="0"/>
          <w:marRight w:val="0"/>
          <w:marTop w:val="0"/>
          <w:marBottom w:val="0"/>
          <w:divBdr>
            <w:top w:val="none" w:sz="0" w:space="0" w:color="auto"/>
            <w:left w:val="none" w:sz="0" w:space="0" w:color="auto"/>
            <w:bottom w:val="none" w:sz="0" w:space="0" w:color="auto"/>
            <w:right w:val="none" w:sz="0" w:space="0" w:color="auto"/>
          </w:divBdr>
          <w:divsChild>
            <w:div w:id="549154153">
              <w:marLeft w:val="0"/>
              <w:marRight w:val="0"/>
              <w:marTop w:val="0"/>
              <w:marBottom w:val="0"/>
              <w:divBdr>
                <w:top w:val="none" w:sz="0" w:space="0" w:color="auto"/>
                <w:left w:val="none" w:sz="0" w:space="0" w:color="auto"/>
                <w:bottom w:val="none" w:sz="0" w:space="0" w:color="auto"/>
                <w:right w:val="none" w:sz="0" w:space="0" w:color="auto"/>
              </w:divBdr>
            </w:div>
          </w:divsChild>
        </w:div>
        <w:div w:id="1759445495">
          <w:marLeft w:val="0"/>
          <w:marRight w:val="0"/>
          <w:marTop w:val="0"/>
          <w:marBottom w:val="0"/>
          <w:divBdr>
            <w:top w:val="none" w:sz="0" w:space="0" w:color="auto"/>
            <w:left w:val="none" w:sz="0" w:space="0" w:color="auto"/>
            <w:bottom w:val="none" w:sz="0" w:space="0" w:color="auto"/>
            <w:right w:val="none" w:sz="0" w:space="0" w:color="auto"/>
          </w:divBdr>
          <w:divsChild>
            <w:div w:id="1936286956">
              <w:marLeft w:val="0"/>
              <w:marRight w:val="0"/>
              <w:marTop w:val="0"/>
              <w:marBottom w:val="0"/>
              <w:divBdr>
                <w:top w:val="none" w:sz="0" w:space="0" w:color="auto"/>
                <w:left w:val="none" w:sz="0" w:space="0" w:color="auto"/>
                <w:bottom w:val="none" w:sz="0" w:space="0" w:color="auto"/>
                <w:right w:val="none" w:sz="0" w:space="0" w:color="auto"/>
              </w:divBdr>
            </w:div>
          </w:divsChild>
        </w:div>
        <w:div w:id="848643574">
          <w:marLeft w:val="0"/>
          <w:marRight w:val="0"/>
          <w:marTop w:val="0"/>
          <w:marBottom w:val="0"/>
          <w:divBdr>
            <w:top w:val="none" w:sz="0" w:space="0" w:color="auto"/>
            <w:left w:val="none" w:sz="0" w:space="0" w:color="auto"/>
            <w:bottom w:val="none" w:sz="0" w:space="0" w:color="auto"/>
            <w:right w:val="none" w:sz="0" w:space="0" w:color="auto"/>
          </w:divBdr>
          <w:divsChild>
            <w:div w:id="16721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BFC09-4117-4030-9CFD-1661BC6E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3</Pages>
  <Words>824</Words>
  <Characters>4532</Characters>
  <Application>Microsoft Office Word</Application>
  <DocSecurity>0</DocSecurity>
  <Lines>37</Lines>
  <Paragraphs>10</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Le Menu</vt:lpstr>
      <vt: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Bougrier</dc:creator>
  <cp:keywords/>
  <dc:description/>
  <cp:lastModifiedBy>Max Bougrier</cp:lastModifiedBy>
  <cp:revision>63</cp:revision>
  <cp:lastPrinted>2025-01-16T09:57:00Z</cp:lastPrinted>
  <dcterms:created xsi:type="dcterms:W3CDTF">2024-01-16T14:06:00Z</dcterms:created>
  <dcterms:modified xsi:type="dcterms:W3CDTF">2025-01-17T10:29:00Z</dcterms:modified>
</cp:coreProperties>
</file>